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53526C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2309D3" w:rsidRDefault="00FE0EAE" w:rsidP="00D44BD8">
                  <w:pPr>
                    <w:jc w:val="right"/>
                  </w:pPr>
                  <w:r w:rsidRPr="002309D3">
                    <w:t>У</w:t>
                  </w:r>
                  <w:r w:rsidR="001F572F" w:rsidRPr="002309D3">
                    <w:t>ТВЕРЖДЕНО:</w:t>
                  </w:r>
                </w:p>
                <w:p w14:paraId="11757AA2" w14:textId="77777777" w:rsidR="001F572F" w:rsidRPr="002309D3" w:rsidRDefault="001F572F" w:rsidP="00D44BD8">
                  <w:pPr>
                    <w:jc w:val="right"/>
                  </w:pPr>
                  <w:r w:rsidRPr="002309D3">
                    <w:t>Приказом НО «ПФРП»</w:t>
                  </w:r>
                </w:p>
                <w:p w14:paraId="369862AA" w14:textId="246DE800" w:rsidR="00EB0AF1" w:rsidRPr="0053526C" w:rsidRDefault="001F572F" w:rsidP="00AE35D8">
                  <w:pPr>
                    <w:jc w:val="right"/>
                    <w:rPr>
                      <w:highlight w:val="yellow"/>
                    </w:rPr>
                  </w:pPr>
                  <w:r w:rsidRPr="002309D3">
                    <w:t>от</w:t>
                  </w:r>
                  <w:r w:rsidR="00D36039" w:rsidRPr="002309D3">
                    <w:t xml:space="preserve"> «</w:t>
                  </w:r>
                  <w:r w:rsidR="00447D4B" w:rsidRPr="002309D3">
                    <w:t>1</w:t>
                  </w:r>
                  <w:r w:rsidR="00A7543C" w:rsidRPr="002309D3">
                    <w:t>7</w:t>
                  </w:r>
                  <w:r w:rsidR="00B70295" w:rsidRPr="002309D3">
                    <w:t>»</w:t>
                  </w:r>
                  <w:r w:rsidR="005E70AC" w:rsidRPr="002309D3">
                    <w:t xml:space="preserve"> </w:t>
                  </w:r>
                  <w:r w:rsidR="00447D4B" w:rsidRPr="002309D3">
                    <w:t xml:space="preserve">сентября </w:t>
                  </w:r>
                  <w:r w:rsidR="00D36039" w:rsidRPr="002309D3">
                    <w:t>20</w:t>
                  </w:r>
                  <w:r w:rsidR="00F342D7" w:rsidRPr="002309D3">
                    <w:t>20</w:t>
                  </w:r>
                  <w:r w:rsidR="00D36039" w:rsidRPr="002309D3">
                    <w:t xml:space="preserve"> г. №</w:t>
                  </w:r>
                  <w:r w:rsidR="007214E7" w:rsidRPr="002309D3">
                    <w:t xml:space="preserve"> </w:t>
                  </w:r>
                  <w:r w:rsidR="00A7543C" w:rsidRPr="002309D3">
                    <w:t>70</w:t>
                  </w:r>
                  <w:r w:rsidR="00D36039" w:rsidRPr="002309D3">
                    <w:t xml:space="preserve"> </w:t>
                  </w:r>
                </w:p>
                <w:p w14:paraId="62EE4F8C" w14:textId="3FA1A088" w:rsidR="005E70AC" w:rsidRPr="0053526C" w:rsidRDefault="005E70AC" w:rsidP="00AE35D8">
                  <w:pPr>
                    <w:jc w:val="right"/>
                    <w:rPr>
                      <w:highlight w:val="yellow"/>
                    </w:rPr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1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1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43941384" w14:textId="77777777" w:rsidR="00EB0AF1" w:rsidRPr="00D828A4" w:rsidRDefault="00257C00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14834622" w14:textId="77777777" w:rsidR="00A7543C" w:rsidRDefault="00A7543C" w:rsidP="00A7543C">
            <w:pPr>
              <w:suppressAutoHyphens/>
              <w:spacing w:after="0"/>
              <w:jc w:val="center"/>
              <w:rPr>
                <w:b/>
                <w:bCs/>
                <w:lang w:eastAsia="ar-SA"/>
              </w:rPr>
            </w:pPr>
            <w:bookmarkStart w:id="0" w:name="_Hlk46490730"/>
            <w:r w:rsidRPr="00A7543C">
              <w:rPr>
                <w:b/>
                <w:bCs/>
                <w:lang w:eastAsia="ar-SA"/>
              </w:rPr>
              <w:t>на оказание услуг по проведению курса по диагностике</w:t>
            </w:r>
          </w:p>
          <w:p w14:paraId="62D2B434" w14:textId="233A7410" w:rsidR="00A7543C" w:rsidRPr="00A7543C" w:rsidRDefault="00A7543C" w:rsidP="00A7543C">
            <w:pPr>
              <w:suppressAutoHyphens/>
              <w:spacing w:after="0"/>
              <w:jc w:val="center"/>
              <w:rPr>
                <w:b/>
                <w:bCs/>
                <w:lang w:eastAsia="ar-SA"/>
              </w:rPr>
            </w:pPr>
            <w:r w:rsidRPr="00A7543C">
              <w:rPr>
                <w:b/>
                <w:bCs/>
                <w:lang w:eastAsia="ar-SA"/>
              </w:rPr>
              <w:t xml:space="preserve"> выявления профессиональных предрасположенностей</w:t>
            </w:r>
          </w:p>
          <w:p w14:paraId="30B7A899" w14:textId="10CBB426" w:rsidR="00D4591E" w:rsidRPr="00D4591E" w:rsidRDefault="00D4591E" w:rsidP="00D4591E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  <w:p w14:paraId="71CAE2FA" w14:textId="77777777" w:rsidR="00D4591E" w:rsidRPr="00D4591E" w:rsidRDefault="00D4591E" w:rsidP="00D4591E">
            <w:pPr>
              <w:spacing w:after="0"/>
              <w:jc w:val="center"/>
              <w:rPr>
                <w:lang w:eastAsia="en-US"/>
              </w:rPr>
            </w:pPr>
          </w:p>
          <w:p w14:paraId="5B586175" w14:textId="77777777" w:rsidR="00E1029D" w:rsidRPr="00D4591E" w:rsidRDefault="00E1029D" w:rsidP="00E1029D">
            <w:pPr>
              <w:suppressAutoHyphens/>
              <w:spacing w:after="0"/>
              <w:jc w:val="center"/>
              <w:rPr>
                <w:lang w:eastAsia="ar-SA"/>
              </w:rPr>
            </w:pPr>
          </w:p>
          <w:p w14:paraId="38EEB685" w14:textId="77777777" w:rsidR="005E70AC" w:rsidRPr="00D4591E" w:rsidRDefault="005E70AC" w:rsidP="005E70AC">
            <w:pPr>
              <w:spacing w:after="0"/>
              <w:jc w:val="center"/>
            </w:pPr>
          </w:p>
          <w:bookmarkEnd w:id="0"/>
          <w:p w14:paraId="4295EA91" w14:textId="77777777" w:rsidR="00EB0AF1" w:rsidRPr="00D4591E" w:rsidRDefault="00EB0AF1" w:rsidP="00EB0AF1"/>
          <w:p w14:paraId="0C54A32E" w14:textId="77777777" w:rsidR="00EB0AF1" w:rsidRPr="00D4591E" w:rsidRDefault="00EB0AF1" w:rsidP="00EB0AF1"/>
          <w:p w14:paraId="2604E1C5" w14:textId="77777777" w:rsidR="00EB0AF1" w:rsidRPr="00D4591E" w:rsidRDefault="00EB0AF1" w:rsidP="00EB0AF1"/>
          <w:p w14:paraId="2456160A" w14:textId="77777777" w:rsidR="00EB0AF1" w:rsidRPr="00D4591E" w:rsidRDefault="00EB0AF1" w:rsidP="00EB0AF1"/>
          <w:p w14:paraId="15983E73" w14:textId="77777777" w:rsidR="00EB0AF1" w:rsidRPr="00D4591E" w:rsidRDefault="00EB0AF1" w:rsidP="00EB0AF1"/>
          <w:p w14:paraId="0CA079D4" w14:textId="77777777" w:rsidR="00EB0AF1" w:rsidRPr="00D4591E" w:rsidRDefault="00EB0AF1" w:rsidP="00EB0AF1"/>
          <w:p w14:paraId="036E6866" w14:textId="77777777" w:rsidR="00EB0AF1" w:rsidRPr="00D4591E" w:rsidRDefault="00EB0AF1" w:rsidP="00EB0AF1"/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77777777" w:rsidR="00BD2135" w:rsidRPr="00D4591E" w:rsidRDefault="00BD2135" w:rsidP="00EB0AF1"/>
          <w:p w14:paraId="7FB199BC" w14:textId="77777777" w:rsidR="00BD2135" w:rsidRPr="00D4591E" w:rsidRDefault="00BD2135" w:rsidP="00EB0AF1"/>
          <w:p w14:paraId="5B63C638" w14:textId="77777777" w:rsidR="00EB0AF1" w:rsidRPr="00D828A4" w:rsidRDefault="00EB0AF1" w:rsidP="005E5F6A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20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ab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1" w:name="_Toc125786993"/>
      <w:bookmarkStart w:id="2" w:name="_Toc125787074"/>
      <w:bookmarkStart w:id="3" w:name="_Toc125803169"/>
      <w:bookmarkStart w:id="4" w:name="_Toc125892430"/>
      <w:bookmarkStart w:id="5" w:name="_Toc125950331"/>
      <w:bookmarkStart w:id="6" w:name="_Toc128207607"/>
      <w:bookmarkStart w:id="7" w:name="_Toc128799360"/>
      <w:bookmarkStart w:id="8" w:name="_Toc342035831"/>
      <w:bookmarkStart w:id="9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77777777" w:rsidR="00403786" w:rsidRPr="00DE16AE" w:rsidRDefault="003D19FE" w:rsidP="0012262E">
      <w:pPr>
        <w:pStyle w:val="12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FE27E6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5FAA3805" w:rsidR="00D80AC0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B370DA">
        <w:rPr>
          <w:noProof/>
          <w:sz w:val="24"/>
          <w:szCs w:val="24"/>
        </w:rPr>
        <w:t>1</w:t>
      </w:r>
    </w:p>
    <w:p w14:paraId="50DD7B3D" w14:textId="0545FAA3" w:rsidR="00403786" w:rsidRPr="00DE16AE" w:rsidRDefault="00D93DC7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CF5A4C">
        <w:rPr>
          <w:noProof/>
          <w:sz w:val="24"/>
          <w:szCs w:val="24"/>
        </w:rPr>
        <w:t>1</w:t>
      </w:r>
      <w:r w:rsidR="00B370DA">
        <w:rPr>
          <w:noProof/>
          <w:sz w:val="24"/>
          <w:szCs w:val="24"/>
        </w:rPr>
        <w:t>6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10" w:name="_РАЗДЕЛ_I.3_ИНФОРМАЦИОННАЯ_КАРТА_КОН"/>
      <w:bookmarkStart w:id="11" w:name="_Toc342035833"/>
      <w:bookmarkStart w:id="12" w:name="_Ref119427269"/>
      <w:bookmarkEnd w:id="10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1"/>
      <w:r w:rsidRPr="00D828A4">
        <w:rPr>
          <w:rFonts w:ascii="Times New Roman" w:hAnsi="Times New Roman"/>
          <w:szCs w:val="24"/>
        </w:rPr>
        <w:t xml:space="preserve"> </w:t>
      </w:r>
      <w:bookmarkEnd w:id="12"/>
    </w:p>
    <w:p w14:paraId="51B57C9E" w14:textId="43DFFA62" w:rsidR="00447D4B" w:rsidRPr="00A7543C" w:rsidRDefault="00F34639" w:rsidP="00A7543C">
      <w:pPr>
        <w:suppressAutoHyphens/>
        <w:spacing w:after="0"/>
        <w:ind w:firstLine="708"/>
        <w:rPr>
          <w:lang w:eastAsia="ar-SA"/>
        </w:rPr>
      </w:pPr>
      <w:r w:rsidRPr="00D4591E">
        <w:t>Запрос предложений</w:t>
      </w:r>
      <w:r w:rsidR="00D7480C" w:rsidRPr="00D4591E">
        <w:t xml:space="preserve"> </w:t>
      </w:r>
      <w:r w:rsidR="00A7543C" w:rsidRPr="00A7543C">
        <w:rPr>
          <w:lang w:eastAsia="ar-SA"/>
        </w:rPr>
        <w:t>на оказание услуг по проведению курса по диагностике выявления профессиональных предрасположенностей</w:t>
      </w:r>
      <w:r w:rsidR="00A7543C">
        <w:rPr>
          <w:lang w:eastAsia="ar-SA"/>
        </w:rPr>
        <w:t>.</w:t>
      </w:r>
    </w:p>
    <w:p w14:paraId="5C7E02C2" w14:textId="1F148647" w:rsidR="00E84BC1" w:rsidRPr="00D828A4" w:rsidRDefault="00E84BC1" w:rsidP="00447D4B">
      <w:pPr>
        <w:widowControl w:val="0"/>
        <w:spacing w:after="0"/>
        <w:ind w:firstLine="708"/>
        <w:rPr>
          <w:color w:val="000000"/>
        </w:rPr>
      </w:pPr>
      <w:r w:rsidRPr="00D828A4">
        <w:rPr>
          <w:color w:val="000000"/>
        </w:rPr>
        <w:t xml:space="preserve">Участник </w:t>
      </w:r>
      <w:r w:rsidR="00F34639" w:rsidRPr="00D828A4">
        <w:rPr>
          <w:color w:val="000000"/>
        </w:rPr>
        <w:t>запроса предложений</w:t>
      </w:r>
      <w:r w:rsidRPr="00D828A4">
        <w:rPr>
          <w:color w:val="000000"/>
        </w:rPr>
        <w:t xml:space="preserve"> несёт все расходы, связанные с подготовкой и подачей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D828A4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>№</w:t>
            </w:r>
          </w:p>
          <w:p w14:paraId="2F540DB2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D828A4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D828A4" w:rsidRDefault="008B1AAA" w:rsidP="00E1029D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D828A4">
              <w:rPr>
                <w:b/>
              </w:rPr>
              <w:t>Содержание</w:t>
            </w:r>
          </w:p>
        </w:tc>
      </w:tr>
      <w:tr w:rsidR="008B1AAA" w:rsidRPr="00D828A4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D828A4" w:rsidRDefault="008B1AAA" w:rsidP="008F24C1">
            <w:pPr>
              <w:spacing w:after="0"/>
            </w:pPr>
          </w:p>
        </w:tc>
      </w:tr>
      <w:tr w:rsidR="008B1AAA" w:rsidRPr="00D828A4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5E70AC" w:rsidRDefault="00185E27" w:rsidP="005E70A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: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D828A4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AC2531" w:rsidRDefault="00185E27" w:rsidP="008F24C1">
            <w:pPr>
              <w:spacing w:after="0"/>
            </w:pPr>
            <w:r w:rsidRPr="00AC2531">
              <w:t>Руководитель</w:t>
            </w:r>
            <w:r w:rsidR="008F24C1" w:rsidRPr="00AC2531">
              <w:t>:</w:t>
            </w:r>
            <w:r w:rsidRPr="00AC2531">
              <w:t xml:space="preserve"> </w:t>
            </w:r>
            <w:proofErr w:type="spellStart"/>
            <w:r w:rsidR="00C86C6C">
              <w:t>Порохин</w:t>
            </w:r>
            <w:proofErr w:type="spellEnd"/>
            <w:r w:rsidR="00C86C6C">
              <w:t xml:space="preserve"> Дмитрий Владимирович</w:t>
            </w:r>
          </w:p>
          <w:p w14:paraId="5FA0D562" w14:textId="1971CFF4" w:rsidR="00D23DE6" w:rsidRDefault="00447D4B" w:rsidP="00447D4B">
            <w:pPr>
              <w:spacing w:after="0" w:line="256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Контактное лицо: </w:t>
            </w:r>
          </w:p>
          <w:p w14:paraId="359FDE35" w14:textId="1C8E46A4" w:rsidR="00A7543C" w:rsidRDefault="00C25A49" w:rsidP="00447D4B">
            <w:pPr>
              <w:spacing w:after="0" w:line="256" w:lineRule="auto"/>
              <w:jc w:val="left"/>
            </w:pPr>
            <w:proofErr w:type="spellStart"/>
            <w:r>
              <w:t>Слободенюк</w:t>
            </w:r>
            <w:proofErr w:type="spellEnd"/>
            <w:r>
              <w:t xml:space="preserve"> Ирина Андреевна</w:t>
            </w:r>
          </w:p>
          <w:p w14:paraId="6C3CE197" w14:textId="2E3A40A5" w:rsidR="00447D4B" w:rsidRPr="00C25A49" w:rsidRDefault="00447D4B" w:rsidP="00447D4B">
            <w:pPr>
              <w:spacing w:after="0" w:line="256" w:lineRule="auto"/>
              <w:jc w:val="left"/>
            </w:pPr>
            <w:r w:rsidRPr="00447D4B">
              <w:t xml:space="preserve">(адрес) 614990, г. Пермь, ул. Окулова, 75, корп.1, эт.2, оф. 11, тел.:(342) 217-97-93, эл. почта: </w:t>
            </w:r>
            <w:proofErr w:type="spellStart"/>
            <w:r w:rsidR="00C25A49">
              <w:rPr>
                <w:lang w:val="en-US"/>
              </w:rPr>
              <w:t>sia</w:t>
            </w:r>
            <w:proofErr w:type="spellEnd"/>
            <w:r w:rsidR="00C25A49" w:rsidRPr="00C25A49">
              <w:t>@</w:t>
            </w:r>
            <w:proofErr w:type="spellStart"/>
            <w:r w:rsidR="00C25A49">
              <w:rPr>
                <w:lang w:val="en-US"/>
              </w:rPr>
              <w:t>frp</w:t>
            </w:r>
            <w:proofErr w:type="spellEnd"/>
            <w:r w:rsidR="00C25A49" w:rsidRPr="00C25A49">
              <w:t>59.</w:t>
            </w:r>
            <w:proofErr w:type="spellStart"/>
            <w:r w:rsidR="00C25A49">
              <w:rPr>
                <w:lang w:val="en-US"/>
              </w:rPr>
              <w:t>ru</w:t>
            </w:r>
            <w:proofErr w:type="spellEnd"/>
          </w:p>
        </w:tc>
      </w:tr>
      <w:tr w:rsidR="00F87C19" w:rsidRPr="00E1029D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77777777" w:rsidR="00F87C19" w:rsidRPr="00D828A4" w:rsidRDefault="00F87C19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D828A4" w:rsidRDefault="00F87C19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652048EC" w:rsidR="00D4591E" w:rsidRPr="00C25A49" w:rsidRDefault="00447D4B" w:rsidP="00C25A49">
            <w:pPr>
              <w:suppressAutoHyphens/>
              <w:spacing w:after="0"/>
              <w:rPr>
                <w:lang w:eastAsia="ar-SA"/>
              </w:rPr>
            </w:pPr>
            <w:bookmarkStart w:id="13" w:name="_Hlk50715080"/>
            <w:r>
              <w:rPr>
                <w:rFonts w:eastAsia="Calibri"/>
                <w:lang w:eastAsia="en-US"/>
              </w:rPr>
              <w:t xml:space="preserve">право заключения договора </w:t>
            </w:r>
            <w:bookmarkEnd w:id="13"/>
            <w:r w:rsidR="00C25A49" w:rsidRPr="00C25A49">
              <w:rPr>
                <w:lang w:eastAsia="ar-SA"/>
              </w:rPr>
              <w:t>на оказание услуг по проведению курса по диагностике выявления профессиональных предрасположенностей</w:t>
            </w:r>
          </w:p>
        </w:tc>
      </w:tr>
      <w:tr w:rsidR="00F87C19" w:rsidRPr="00D828A4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77777777" w:rsidR="00F87C19" w:rsidRPr="00D828A4" w:rsidRDefault="00170804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3</w:t>
            </w:r>
            <w:r w:rsidR="00881C27" w:rsidRPr="00D828A4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D828A4" w:rsidRDefault="008E4B24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43372B16" w:rsidR="00F87C19" w:rsidRPr="00C17070" w:rsidRDefault="00C17070" w:rsidP="00AC60EF">
            <w:pPr>
              <w:suppressAutoHyphens/>
              <w:spacing w:after="0"/>
            </w:pPr>
            <w:r w:rsidRPr="00C17070">
              <w:rPr>
                <w:bCs/>
              </w:rPr>
              <w:t xml:space="preserve">Не позднее </w:t>
            </w:r>
            <w:r w:rsidR="00C25A49">
              <w:rPr>
                <w:lang w:eastAsia="ar-SA"/>
              </w:rPr>
              <w:t>15.12.2020 г.</w:t>
            </w:r>
          </w:p>
        </w:tc>
      </w:tr>
      <w:tr w:rsidR="00504446" w:rsidRPr="00D828A4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4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D828A4" w:rsidRDefault="00504446" w:rsidP="008F24C1">
            <w:pPr>
              <w:pStyle w:val="afff7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E834C9" w:rsidRDefault="000238C3" w:rsidP="00975D8C">
            <w:pPr>
              <w:spacing w:after="0"/>
            </w:pPr>
            <w:r w:rsidRPr="00E834C9">
              <w:t>Требования к услугам</w:t>
            </w:r>
            <w:r w:rsidR="00504446" w:rsidRPr="00E834C9">
              <w:t xml:space="preserve"> указан</w:t>
            </w:r>
            <w:r w:rsidRPr="00E834C9">
              <w:t>ы</w:t>
            </w:r>
            <w:r w:rsidR="00504446" w:rsidRPr="00E834C9">
              <w:t xml:space="preserve"> в </w:t>
            </w:r>
            <w:r w:rsidR="00975D8C" w:rsidRPr="00E834C9">
              <w:t>Т</w:t>
            </w:r>
            <w:r w:rsidR="00504446" w:rsidRPr="00E834C9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E834C9">
              <w:t>.</w:t>
            </w:r>
            <w:r w:rsidR="005E70AC">
              <w:t xml:space="preserve"> </w:t>
            </w:r>
          </w:p>
        </w:tc>
      </w:tr>
      <w:tr w:rsidR="00504446" w:rsidRPr="00D828A4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D828A4" w:rsidRDefault="00504446" w:rsidP="00AC253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6A503FCB" w:rsidR="00504446" w:rsidRPr="00C17070" w:rsidRDefault="00C25A49" w:rsidP="00C17070">
            <w:p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val="en-US" w:eastAsia="ar-SA"/>
              </w:rPr>
              <w:t>8</w:t>
            </w:r>
            <w:r w:rsidR="00D23DE6">
              <w:rPr>
                <w:lang w:eastAsia="ar-SA"/>
              </w:rPr>
              <w:t>0</w:t>
            </w:r>
            <w:r w:rsidR="00C17070" w:rsidRPr="00C17070">
              <w:rPr>
                <w:lang w:eastAsia="ar-SA"/>
              </w:rPr>
              <w:t>0 000 рублей, 00 копеек</w:t>
            </w:r>
          </w:p>
        </w:tc>
      </w:tr>
      <w:tr w:rsidR="007B47C1" w:rsidRPr="00D828A4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D828A4" w:rsidRDefault="007B47C1" w:rsidP="008E4B24">
            <w:pPr>
              <w:widowControl w:val="0"/>
              <w:spacing w:after="0"/>
            </w:pPr>
            <w:r w:rsidRPr="00D828A4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D828A4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0CA4" w14:textId="77777777" w:rsidR="00C25A49" w:rsidRPr="00C25A49" w:rsidRDefault="00C25A49" w:rsidP="00C25A49">
            <w:pPr>
              <w:widowControl w:val="0"/>
              <w:spacing w:after="0"/>
              <w:jc w:val="left"/>
              <w:rPr>
                <w:rFonts w:eastAsia="Calibri"/>
                <w:lang w:eastAsia="en-US"/>
              </w:rPr>
            </w:pPr>
            <w:r w:rsidRPr="00C25A49">
              <w:rPr>
                <w:rFonts w:eastAsia="Calibri"/>
                <w:lang w:eastAsia="en-US"/>
              </w:rPr>
              <w:t>Оплата за оказанные услуги производится в следующем порядке:</w:t>
            </w:r>
          </w:p>
          <w:p w14:paraId="5844F16D" w14:textId="77777777" w:rsidR="00C25A49" w:rsidRPr="00C25A49" w:rsidRDefault="00C25A49" w:rsidP="00C25A49">
            <w:pPr>
              <w:widowControl w:val="0"/>
              <w:spacing w:after="0"/>
              <w:rPr>
                <w:rFonts w:eastAsia="Calibri"/>
              </w:rPr>
            </w:pPr>
            <w:r w:rsidRPr="00C25A49">
              <w:rPr>
                <w:rFonts w:eastAsia="Calibri"/>
              </w:rPr>
              <w:t xml:space="preserve">- предоплата в размере 30 % от общей стоимости услуг по настоящему договору в течение 10 календарных дней с даты подписания договора на основании выставленного счета; </w:t>
            </w:r>
          </w:p>
          <w:p w14:paraId="0CF8BBD3" w14:textId="67EEDA8E" w:rsidR="00C31E26" w:rsidRPr="00D828A4" w:rsidRDefault="00C25A49" w:rsidP="00C25A49">
            <w:pPr>
              <w:widowControl w:val="0"/>
              <w:tabs>
                <w:tab w:val="left" w:pos="1140"/>
              </w:tabs>
              <w:spacing w:after="0"/>
              <w:jc w:val="left"/>
            </w:pPr>
            <w:r w:rsidRPr="00C25A49">
              <w:rPr>
                <w:rFonts w:eastAsia="Calibri"/>
              </w:rPr>
      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      </w:r>
          </w:p>
        </w:tc>
      </w:tr>
      <w:tr w:rsidR="007B47C1" w:rsidRPr="00D828A4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D828A4" w:rsidRDefault="004C1009" w:rsidP="00B6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737574">
              <w:rPr>
                <w:color w:val="000000"/>
              </w:rPr>
              <w:t>ридически</w:t>
            </w:r>
            <w:r>
              <w:rPr>
                <w:color w:val="000000"/>
              </w:rPr>
              <w:t>е</w:t>
            </w:r>
            <w:r w:rsidRPr="00737574"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или физически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>, зарегистрированны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 качестве индивидуального предпринимателя</w:t>
            </w:r>
            <w:r w:rsidRPr="00737574">
              <w:rPr>
                <w:color w:val="000000"/>
              </w:rPr>
              <w:t>.</w:t>
            </w:r>
          </w:p>
        </w:tc>
      </w:tr>
      <w:tr w:rsidR="007B47C1" w:rsidRPr="00D828A4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447D4B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51E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13913E50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6AB8DFC5" w14:textId="77777777" w:rsidR="00E1029D" w:rsidRDefault="00E1029D" w:rsidP="00447D4B">
            <w:pPr>
              <w:numPr>
                <w:ilvl w:val="0"/>
                <w:numId w:val="21"/>
              </w:numPr>
              <w:tabs>
                <w:tab w:val="left" w:pos="799"/>
              </w:tabs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6B865753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FE52D11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5EF1D11D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7003EF14" w14:textId="77777777" w:rsidR="00E1029D" w:rsidRDefault="00E1029D" w:rsidP="00447D4B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25FE7DB6" w14:textId="10295778" w:rsidR="00E1029D" w:rsidRPr="00C25A49" w:rsidRDefault="00E1029D" w:rsidP="00447D4B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не является офшорной компанией;</w:t>
            </w:r>
          </w:p>
          <w:p w14:paraId="496D9923" w14:textId="77777777" w:rsidR="00C25A49" w:rsidRPr="00C25A49" w:rsidRDefault="00A07D2E" w:rsidP="00C25A49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>
              <w:t xml:space="preserve"> </w:t>
            </w:r>
            <w:r w:rsidR="00C25A49" w:rsidRPr="00C25A49">
              <w:rPr>
                <w:rFonts w:eastAsia="Calibri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0A6D7D2A" w14:textId="471C2898" w:rsidR="00C25A49" w:rsidRPr="00C25A49" w:rsidRDefault="00C25A49" w:rsidP="00C25A49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C25A49">
              <w:rPr>
                <w:rFonts w:eastAsia="Calibri"/>
                <w:lang w:eastAsia="en-US"/>
              </w:rPr>
              <w:t xml:space="preserve">наличие опыта оказания услуг сопоставимого характера и объема. Подтверждающими документами являются договора на оказании услуг (дополнительные соглашения к ним при наличии) и акты приема-передачи оказанных услуг подтверждающими опыт оказания услуг по проведению курса по диагностики выявления </w:t>
            </w:r>
          </w:p>
        </w:tc>
      </w:tr>
      <w:tr w:rsidR="007E764B" w:rsidRPr="00D828A4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Преимущества, предоставляемые при участии в </w:t>
            </w:r>
            <w:r w:rsidR="004561F2" w:rsidRPr="00D828A4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D828A4" w:rsidRDefault="007E764B" w:rsidP="008F24C1">
            <w:pPr>
              <w:widowControl w:val="0"/>
              <w:spacing w:after="0"/>
            </w:pPr>
            <w:r w:rsidRPr="00D828A4">
              <w:t xml:space="preserve">Преимущества при участии в </w:t>
            </w:r>
            <w:r w:rsidRPr="00D828A4">
              <w:rPr>
                <w:color w:val="000000"/>
              </w:rPr>
              <w:t>запросе предложений</w:t>
            </w:r>
            <w:r w:rsidRPr="00D828A4">
              <w:t xml:space="preserve"> не предоставляются</w:t>
            </w:r>
            <w:r w:rsidR="008E481D">
              <w:t>.</w:t>
            </w:r>
            <w:r w:rsidRPr="00D828A4">
              <w:t xml:space="preserve"> </w:t>
            </w:r>
          </w:p>
          <w:p w14:paraId="6CA683C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D828A4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1</w:t>
            </w:r>
            <w:r w:rsidR="00E229AD">
              <w:rPr>
                <w:color w:val="000000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D828A4" w:rsidRDefault="007E764B" w:rsidP="008F24C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D828A4" w:rsidRDefault="00102FAA" w:rsidP="00333533">
            <w:pPr>
              <w:keepNext/>
              <w:widowControl w:val="0"/>
              <w:spacing w:after="0"/>
              <w:rPr>
                <w:color w:val="000000"/>
              </w:rPr>
            </w:pPr>
            <w:r w:rsidRPr="00102FAA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D828A4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77777777" w:rsidR="007E764B" w:rsidRPr="00D828A4" w:rsidRDefault="00A14C6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14C66">
              <w:t xml:space="preserve"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  </w:t>
            </w:r>
          </w:p>
        </w:tc>
      </w:tr>
      <w:tr w:rsidR="007E764B" w:rsidRPr="00D828A4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D828A4" w:rsidRDefault="007E764B" w:rsidP="008F24C1">
            <w:pPr>
              <w:spacing w:after="0"/>
            </w:pPr>
          </w:p>
        </w:tc>
      </w:tr>
      <w:tr w:rsidR="007E764B" w:rsidRPr="00D828A4" w14:paraId="071DAC9F" w14:textId="77777777" w:rsidTr="00E46071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7F7" w14:textId="15B5883F" w:rsidR="007E764B" w:rsidRDefault="007023B6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7023B6">
              <w:t xml:space="preserve"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</w:t>
            </w:r>
            <w:r w:rsidR="00785F9D">
              <w:t xml:space="preserve">(при наличии) </w:t>
            </w:r>
            <w:r w:rsidRPr="007023B6">
              <w:t>и подпись</w:t>
            </w:r>
            <w:r w:rsidR="003B768A">
              <w:t>ю</w:t>
            </w:r>
            <w:r w:rsidRPr="007023B6">
              <w:t xml:space="preserve"> уполномоченного лица участника закупки.</w:t>
            </w:r>
          </w:p>
          <w:p w14:paraId="52213E3B" w14:textId="32EE2B5A" w:rsidR="00955907" w:rsidRPr="00D828A4" w:rsidRDefault="00955907" w:rsidP="00A07D2E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Заявка на участие в запросе предложений должна быть сопровождена документами по перечню и в </w:t>
            </w:r>
            <w:r>
              <w:t xml:space="preserve">рекомендованной </w:t>
            </w:r>
            <w:r w:rsidRPr="00D828A4">
              <w:t>последовательности, указанной в п.1</w:t>
            </w:r>
            <w:r>
              <w:t>4</w:t>
            </w:r>
            <w:r w:rsidRPr="00D828A4">
              <w:t xml:space="preserve"> </w:t>
            </w:r>
            <w:r>
              <w:t>настоящей документации</w:t>
            </w:r>
            <w:r w:rsidRPr="00D828A4">
              <w:t>, в том числе содержать:</w:t>
            </w:r>
          </w:p>
          <w:p w14:paraId="605D2BF5" w14:textId="48ADD560" w:rsidR="00955907" w:rsidRPr="00D828A4" w:rsidRDefault="00955907" w:rsidP="0095590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D828A4">
              <w:t>- следующ</w:t>
            </w:r>
            <w:r w:rsidR="00785F9D">
              <w:t xml:space="preserve">ую </w:t>
            </w:r>
            <w:r w:rsidRPr="00D828A4">
              <w:t>информаци</w:t>
            </w:r>
            <w:r w:rsidR="00785F9D">
              <w:t>ю:</w:t>
            </w:r>
            <w:r w:rsidRPr="00D828A4">
              <w:t xml:space="preserve"> </w:t>
            </w:r>
          </w:p>
          <w:tbl>
            <w:tblPr>
              <w:tblW w:w="7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42"/>
            </w:tblGrid>
            <w:tr w:rsidR="00955907" w:rsidRPr="00D828A4" w14:paraId="3E9556E8" w14:textId="77777777" w:rsidTr="0053526C">
              <w:trPr>
                <w:trHeight w:val="1786"/>
              </w:trPr>
              <w:tc>
                <w:tcPr>
                  <w:tcW w:w="7342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Default="00955907" w:rsidP="00955907">
                  <w:pPr>
                    <w:spacing w:after="0"/>
                    <w:jc w:val="center"/>
                  </w:pPr>
                  <w:r w:rsidRPr="00D828A4">
                    <w:t>Заявка</w:t>
                  </w:r>
                </w:p>
                <w:p w14:paraId="60852B58" w14:textId="3FA397B1" w:rsidR="00955907" w:rsidRPr="00375D1F" w:rsidRDefault="00955907" w:rsidP="00955907">
                  <w:pPr>
                    <w:spacing w:after="0"/>
                    <w:rPr>
                      <w:b/>
                    </w:rPr>
                  </w:pPr>
                  <w:r w:rsidRPr="00D828A4">
                    <w:t xml:space="preserve">на участие в запросе предложений на право заключения договора </w:t>
                  </w:r>
                  <w:r>
                    <w:t>оказания услуг (</w:t>
                  </w:r>
                  <w:r w:rsidRPr="00955907">
                    <w:rPr>
                      <w:i/>
                      <w:iCs/>
                    </w:rPr>
                    <w:t xml:space="preserve">указать наименование запроса </w:t>
                  </w:r>
                  <w:proofErr w:type="gramStart"/>
                  <w:r w:rsidRPr="00955907">
                    <w:rPr>
                      <w:i/>
                      <w:iCs/>
                    </w:rPr>
                    <w:t>предложений</w:t>
                  </w:r>
                  <w:r>
                    <w:t xml:space="preserve">)  </w:t>
                  </w:r>
                  <w:r>
                    <w:rPr>
                      <w:lang w:eastAsia="ar-SA"/>
                    </w:rPr>
                    <w:t>_</w:t>
                  </w:r>
                  <w:proofErr w:type="gramEnd"/>
                  <w:r>
                    <w:rPr>
                      <w:lang w:eastAsia="ar-SA"/>
                    </w:rPr>
                    <w:t>_______</w:t>
                  </w:r>
                </w:p>
                <w:p w14:paraId="6FDCB17F" w14:textId="6F8598BF" w:rsidR="00955907" w:rsidRPr="00D828A4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D828A4">
                    <w:t>Участник закупки - __________________________</w:t>
                  </w:r>
                </w:p>
                <w:p w14:paraId="00924FE0" w14:textId="1B6AE951" w:rsidR="00955907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D828A4">
                    <w:t>Почтовый адрес - ____________________________</w:t>
                  </w:r>
                </w:p>
                <w:p w14:paraId="080EE5DF" w14:textId="77777777" w:rsidR="00955907" w:rsidRPr="00D828A4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D828A4" w14:paraId="3A09D42E" w14:textId="77777777" w:rsidTr="00785F9D">
              <w:trPr>
                <w:trHeight w:val="232"/>
              </w:trPr>
              <w:tc>
                <w:tcPr>
                  <w:tcW w:w="7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D828A4" w:rsidRDefault="0053526C" w:rsidP="00785F9D">
                  <w:pPr>
                    <w:spacing w:after="0"/>
                  </w:pPr>
                </w:p>
              </w:tc>
            </w:tr>
          </w:tbl>
          <w:p w14:paraId="60BB28EB" w14:textId="7CF36409" w:rsidR="00955907" w:rsidRPr="00D828A4" w:rsidRDefault="00955907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D828A4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4DAE4146" w:rsidR="00923307" w:rsidRPr="00D828A4" w:rsidRDefault="0092330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E15ED">
              <w:t>14</w:t>
            </w:r>
            <w:r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7023B6" w:rsidRDefault="00923307" w:rsidP="009233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DE15ED">
              <w:t>Документы,</w:t>
            </w:r>
            <w:r>
              <w:t xml:space="preserve"> </w:t>
            </w:r>
            <w:r w:rsidRPr="00DE15ED">
              <w:t>которые представляет Участник запроса предложений</w:t>
            </w:r>
          </w:p>
        </w:tc>
      </w:tr>
      <w:tr w:rsidR="007E764B" w:rsidRPr="00D828A4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826F1FD" w:rsidR="00955907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14.1.</w:t>
            </w:r>
          </w:p>
          <w:p w14:paraId="1696FCF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3560FA" w:rsidRDefault="00955907" w:rsidP="00E4607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Default="005C44A8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>
              <w:t>о</w:t>
            </w:r>
            <w:r w:rsidRPr="005C44A8">
              <w:t>бязательные документы</w:t>
            </w:r>
          </w:p>
          <w:p w14:paraId="74BE6CF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Default="00E46071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Default="00E46071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3560FA" w:rsidRDefault="005C44A8" w:rsidP="00E4607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52E" w14:textId="77777777" w:rsidR="005C44A8" w:rsidRDefault="005C44A8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</w:p>
          <w:p w14:paraId="5E9D025A" w14:textId="30AC7376" w:rsidR="002A7DAF" w:rsidRPr="00DE15ED" w:rsidRDefault="002A7DAF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DE15ED">
              <w:rPr>
                <w:szCs w:val="24"/>
                <w:u w:val="single"/>
              </w:rPr>
              <w:t xml:space="preserve">Участник закупки </w:t>
            </w:r>
            <w:r w:rsidRPr="00DE15ED">
              <w:rPr>
                <w:b/>
                <w:szCs w:val="24"/>
                <w:u w:val="single"/>
              </w:rPr>
              <w:t xml:space="preserve">должен представить </w:t>
            </w:r>
            <w:r w:rsidRPr="00DE15ED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6BBB27C7" w14:textId="77777777" w:rsidR="00785F9D" w:rsidRDefault="002A7DAF" w:rsidP="002A7DAF">
            <w:pPr>
              <w:widowControl w:val="0"/>
              <w:adjustRightInd w:val="0"/>
              <w:spacing w:after="0"/>
              <w:textAlignment w:val="baseline"/>
              <w:rPr>
                <w:rFonts w:eastAsiaTheme="minorHAnsi" w:cstheme="minorBidi"/>
                <w:lang w:eastAsia="en-US"/>
              </w:rPr>
            </w:pPr>
            <w:r w:rsidRPr="00DE15ED">
              <w:t>1.</w:t>
            </w:r>
            <w:r w:rsidR="00785F9D">
              <w:rPr>
                <w:rFonts w:eastAsiaTheme="minorHAnsi" w:cstheme="minorBidi"/>
                <w:lang w:eastAsia="en-US"/>
              </w:rPr>
              <w:t xml:space="preserve"> Заявка на участие в конкурсе (Форма 1 Раздел </w:t>
            </w:r>
            <w:r w:rsidR="00785F9D">
              <w:rPr>
                <w:rFonts w:eastAsiaTheme="minorHAnsi" w:cstheme="minorBidi"/>
                <w:lang w:val="en-US" w:eastAsia="en-US"/>
              </w:rPr>
              <w:t>III</w:t>
            </w:r>
            <w:r w:rsidR="00785F9D">
              <w:rPr>
                <w:rFonts w:eastAsiaTheme="minorHAnsi" w:cstheme="minorBidi"/>
                <w:lang w:eastAsia="en-US"/>
              </w:rPr>
              <w:t xml:space="preserve"> Образцы форм, представляемых в составе заявки на участие в запросе предложений)</w:t>
            </w:r>
          </w:p>
          <w:p w14:paraId="113F4687" w14:textId="1D0BE0C8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>2. К заявке прилагаются следующие документы:</w:t>
            </w:r>
          </w:p>
          <w:p w14:paraId="43815BEB" w14:textId="4BF82544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t xml:space="preserve">2.1. </w:t>
            </w:r>
            <w:r w:rsidR="00785F9D" w:rsidRPr="00BC6E54">
              <w:rPr>
                <w:rFonts w:eastAsiaTheme="minorHAnsi" w:cstheme="minorBidi"/>
                <w:lang w:eastAsia="en-US"/>
              </w:rPr>
              <w:t>Анкета участника закупки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BC6E5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2</w:t>
            </w:r>
            <w:r w:rsidR="00785F9D" w:rsidRPr="00BC6E5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</w:p>
          <w:p w14:paraId="4E89F510" w14:textId="387C5B05" w:rsidR="00B86A85" w:rsidRDefault="002A7DAF" w:rsidP="00B86A85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E15ED">
              <w:t xml:space="preserve">2.2. </w:t>
            </w:r>
            <w:r w:rsidR="00B86A85" w:rsidRPr="00C2591D">
              <w:rPr>
                <w:rFonts w:eastAsiaTheme="minorHAnsi" w:cstheme="minorBidi"/>
                <w:lang w:eastAsia="en-US"/>
              </w:rPr>
              <w:t>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</w:t>
            </w:r>
            <w:r w:rsidR="00785F9D">
              <w:rPr>
                <w:rFonts w:eastAsiaTheme="minorHAnsi" w:cstheme="minorBidi"/>
                <w:lang w:eastAsia="en-US"/>
              </w:rPr>
              <w:t xml:space="preserve"> либо </w:t>
            </w:r>
            <w:r w:rsidR="00B86A85" w:rsidRPr="00C2591D">
              <w:rPr>
                <w:rFonts w:eastAsiaTheme="minorHAnsi" w:cstheme="minorBidi"/>
                <w:lang w:eastAsia="en-US"/>
              </w:rPr>
              <w:t>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0DBE3776" w14:textId="5024EF4E" w:rsidR="00B86A85" w:rsidRPr="00B86A85" w:rsidRDefault="00B86A85" w:rsidP="00B86A85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 в</w:t>
            </w:r>
            <w:r w:rsidRPr="008D6525">
              <w:rPr>
                <w:rFonts w:eastAsiaTheme="minorHAnsi" w:cstheme="minorBidi"/>
                <w:lang w:eastAsia="en-US"/>
              </w:rPr>
              <w:t>ыписку из Единого государственного реестра юридических лиц</w:t>
            </w:r>
            <w:r>
              <w:rPr>
                <w:rFonts w:eastAsiaTheme="minorHAnsi" w:cstheme="minorBidi"/>
                <w:lang w:eastAsia="en-US"/>
              </w:rPr>
              <w:t xml:space="preserve">/индивидуальных предпринимателей </w:t>
            </w:r>
            <w:r w:rsidRPr="008D6525">
              <w:rPr>
                <w:rFonts w:eastAsiaTheme="minorHAnsi" w:cstheme="minorBidi"/>
                <w:lang w:eastAsia="en-US"/>
              </w:rPr>
              <w:t xml:space="preserve"> или засвидетельствованную в нотариальном порядке копию такой выписки, которая получена </w:t>
            </w:r>
            <w:r w:rsidRPr="00D921FE">
              <w:rPr>
                <w:rFonts w:eastAsiaTheme="minorHAnsi" w:cstheme="minorBidi"/>
                <w:b/>
                <w:lang w:eastAsia="en-US"/>
              </w:rPr>
              <w:t xml:space="preserve">не ранее даты размещения извещения </w:t>
            </w:r>
            <w:r w:rsidRPr="008D6525">
              <w:rPr>
                <w:rFonts w:eastAsiaTheme="minorHAnsi" w:cstheme="minorBidi"/>
                <w:b/>
                <w:lang w:eastAsia="en-US"/>
              </w:rPr>
              <w:t>о проведении запроса предложений</w:t>
            </w:r>
            <w:r>
              <w:rPr>
                <w:rFonts w:eastAsiaTheme="minorHAnsi" w:cstheme="minorBidi"/>
                <w:b/>
                <w:lang w:eastAsia="en-US"/>
              </w:rPr>
              <w:t xml:space="preserve"> </w:t>
            </w:r>
            <w:r>
              <w:rPr>
                <w:rFonts w:eastAsiaTheme="minorHAnsi" w:cstheme="minorBidi"/>
                <w:lang w:eastAsia="en-US"/>
              </w:rPr>
              <w:t>на официальном сайте НО</w:t>
            </w:r>
            <w:r w:rsidRPr="008D6525">
              <w:rPr>
                <w:rFonts w:eastAsiaTheme="minorHAnsi" w:cstheme="minorBidi"/>
                <w:lang w:eastAsia="en-US"/>
              </w:rPr>
              <w:t xml:space="preserve"> «Пермский фонд развития предпринимательства»</w:t>
            </w:r>
            <w:r>
              <w:t xml:space="preserve"> </w:t>
            </w:r>
            <w:hyperlink r:id="rId10" w:history="1">
              <w:r w:rsidRPr="00352631">
                <w:rPr>
                  <w:rStyle w:val="aff1"/>
                  <w:rFonts w:eastAsiaTheme="minorHAnsi" w:cstheme="minorBidi"/>
                  <w:lang w:eastAsia="en-US"/>
                </w:rPr>
                <w:t>www.frp59.ru</w:t>
              </w:r>
            </w:hyperlink>
            <w:r>
              <w:rPr>
                <w:rFonts w:eastAsiaTheme="minorHAnsi" w:cstheme="minorBidi"/>
                <w:lang w:eastAsia="en-US"/>
              </w:rPr>
              <w:t xml:space="preserve">  . </w:t>
            </w:r>
            <w:r w:rsidRPr="008D6525">
              <w:rPr>
                <w:rFonts w:eastAsiaTheme="minorHAnsi" w:cstheme="minorBidi"/>
                <w:lang w:eastAsia="en-US"/>
              </w:rPr>
              <w:t xml:space="preserve">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</w:t>
            </w:r>
            <w:r w:rsidRPr="008D6525">
              <w:rPr>
                <w:rFonts w:eastAsiaTheme="minorHAnsi" w:cstheme="minorBidi"/>
                <w:lang w:eastAsia="en-US"/>
              </w:rPr>
              <w:lastRenderedPageBreak/>
              <w:t>предприним</w:t>
            </w:r>
            <w:r>
              <w:rPr>
                <w:rFonts w:eastAsiaTheme="minorHAnsi" w:cstheme="minorBidi"/>
                <w:lang w:eastAsia="en-US"/>
              </w:rPr>
              <w:t>ателе в форме электронного доку</w:t>
            </w:r>
            <w:r w:rsidRPr="008D6525">
              <w:rPr>
                <w:rFonts w:eastAsiaTheme="minorHAnsi" w:cstheme="minorBidi"/>
                <w:lang w:eastAsia="en-US"/>
              </w:rPr>
              <w:t>мента» 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</w:p>
          <w:p w14:paraId="342689CB" w14:textId="6AB863B8" w:rsidR="00955907" w:rsidRPr="00756C55" w:rsidRDefault="00955907" w:rsidP="0095590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left="360" w:hanging="360"/>
              <w:jc w:val="left"/>
            </w:pPr>
            <w:r>
              <w:t>2.3.</w:t>
            </w:r>
            <w:r w:rsidRPr="00613952">
              <w:t xml:space="preserve"> копия устава (для юридического лица);</w:t>
            </w:r>
          </w:p>
          <w:p w14:paraId="4580FA07" w14:textId="553A7F5D" w:rsidR="00955907" w:rsidRDefault="00955907" w:rsidP="00955907">
            <w:pPr>
              <w:spacing w:after="0"/>
            </w:pPr>
            <w:r w:rsidRPr="00757C79">
              <w:t>2.</w:t>
            </w:r>
            <w:r>
              <w:t>4</w:t>
            </w:r>
            <w:r w:rsidRPr="00757C79">
              <w:t>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</w:t>
            </w:r>
            <w:r>
              <w:t xml:space="preserve"> </w:t>
            </w:r>
            <w:r w:rsidRPr="00D36A0A">
              <w:t>(п</w:t>
            </w:r>
            <w:r w:rsidRPr="007614C3">
              <w:t xml:space="preserve">о форме, утвержденной приказом </w:t>
            </w:r>
            <w:r w:rsidRPr="007614C3">
              <w:rPr>
                <w:kern w:val="1"/>
                <w:lang w:eastAsia="zh-CN" w:bidi="hi-IN"/>
              </w:rPr>
              <w:t xml:space="preserve"> ФНС России</w:t>
            </w:r>
            <w:r w:rsidRPr="007614C3">
              <w:rPr>
                <w:rFonts w:ascii="Liberation Serif" w:hAnsi="Liberation Serif" w:cs="Liberation Serif"/>
                <w:kern w:val="1"/>
                <w:lang w:eastAsia="zh-CN" w:bidi="hi-IN"/>
              </w:rPr>
              <w:t xml:space="preserve"> </w:t>
            </w:r>
            <w:r w:rsidRPr="007614C3">
              <w:rPr>
                <w:kern w:val="1"/>
                <w:lang w:eastAsia="zh-CN" w:bidi="hi-IN"/>
              </w:rPr>
              <w:t>от 20.01.2017 № ММВ-7-8/20@</w:t>
            </w:r>
            <w:r w:rsidRPr="007614C3">
              <w:rPr>
                <w:rFonts w:ascii="Liberation Serif" w:hAnsi="Liberation Serif" w:cs="Liberation Serif"/>
                <w:kern w:val="1"/>
                <w:lang w:eastAsia="zh-CN" w:bidi="hi-IN"/>
              </w:rPr>
              <w:t xml:space="preserve"> </w:t>
            </w:r>
            <w:r w:rsidRPr="007614C3">
              <w:rPr>
                <w:kern w:val="1"/>
                <w:lang w:eastAsia="zh-CN" w:bidi="hi-IN"/>
              </w:rPr>
              <w:t>код по КНД 1120101</w:t>
            </w:r>
            <w:r>
              <w:t>.</w:t>
            </w:r>
          </w:p>
          <w:p w14:paraId="50AECD22" w14:textId="7B1C3CEA" w:rsidR="0053526C" w:rsidRPr="00923307" w:rsidRDefault="00923307" w:rsidP="0053526C">
            <w:pPr>
              <w:spacing w:after="0"/>
            </w:pPr>
            <w:r>
              <w:t>2.5.</w:t>
            </w:r>
            <w:r>
              <w:rPr>
                <w:rFonts w:eastAsia="SimSun"/>
                <w:bCs/>
                <w:color w:val="000000"/>
                <w:lang w:eastAsia="ar-SA"/>
              </w:rPr>
              <w:t xml:space="preserve"> п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ри наличии задолженности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 </w:t>
            </w:r>
            <w:r w:rsidR="00E46071">
              <w:rPr>
                <w:rFonts w:eastAsia="SimSun"/>
                <w:bCs/>
                <w:color w:val="000000"/>
                <w:lang w:eastAsia="ar-SA"/>
              </w:rPr>
              <w:t>–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 xml:space="preserve"> копии платежных документов контрагента об оплате данной задолженности с приложением справки о состоянии расчетов 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по налогам , сборам , страховым взносам, пеням ,штрафам, процентам 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(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 представляется 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по форме, утвержденной приказом ФНС РФ от 28.12.2016 №ММВ-7-17/722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>@ форма по КНД 1160080).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 xml:space="preserve"> </w:t>
            </w:r>
          </w:p>
          <w:p w14:paraId="39BBB8E4" w14:textId="77777777" w:rsidR="00923307" w:rsidRDefault="002A7DAF" w:rsidP="002A7DAF">
            <w:pPr>
              <w:pStyle w:val="affff0"/>
              <w:keepNext/>
              <w:keepLines/>
              <w:widowControl w:val="0"/>
              <w:numPr>
                <w:ilvl w:val="1"/>
                <w:numId w:val="3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 w:hanging="28"/>
            </w:pPr>
            <w:r w:rsidRPr="00DE15ED">
              <w:t xml:space="preserve">документ, подтверждающий полномочия лица на осуществление действий от имени участника закупки </w:t>
            </w:r>
            <w:r w:rsidR="00E46071">
              <w:t>–</w:t>
            </w:r>
            <w:r w:rsidRPr="00DE15ED"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</w:t>
            </w:r>
            <w:r w:rsidR="00E46071">
              <w:t>–</w:t>
            </w:r>
            <w:r w:rsidRPr="00DE15ED">
              <w:t xml:space="preserve"> руководитель). </w:t>
            </w:r>
          </w:p>
          <w:p w14:paraId="1DBA269E" w14:textId="4F3184AD" w:rsidR="00955907" w:rsidRDefault="002A7DAF" w:rsidP="00923307">
            <w:pPr>
              <w:pStyle w:val="affff0"/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/>
            </w:pPr>
            <w:r w:rsidRPr="00DE15ED">
              <w:t>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05BC132E" w14:textId="09682FED" w:rsidR="002A7DAF" w:rsidRPr="00DE15ED" w:rsidRDefault="002A7DAF" w:rsidP="002A7DAF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50DD031F" w14:textId="4E8DC497" w:rsidR="00785F9D" w:rsidRDefault="002A7DAF" w:rsidP="00785F9D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2.</w:t>
            </w:r>
            <w:r w:rsidR="00923307">
              <w:t>7</w:t>
            </w:r>
            <w:r w:rsidRPr="00DE15ED">
              <w:t xml:space="preserve">. </w:t>
            </w:r>
            <w:r w:rsidR="00785F9D" w:rsidRPr="00FD700E">
              <w:rPr>
                <w:rFonts w:eastAsiaTheme="minorHAnsi" w:cstheme="minorBidi"/>
                <w:lang w:eastAsia="en-US"/>
              </w:rPr>
              <w:t>декларация соответствия требованиям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4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  <w:r w:rsidR="00785F9D">
              <w:rPr>
                <w:rFonts w:eastAsiaTheme="minorHAnsi" w:cstheme="minorBidi"/>
                <w:lang w:eastAsia="en-US"/>
              </w:rPr>
              <w:t>.</w:t>
            </w:r>
          </w:p>
          <w:p w14:paraId="72C542F5" w14:textId="245BEA36" w:rsidR="00D23DE6" w:rsidRPr="00785F9D" w:rsidRDefault="008B7F57" w:rsidP="00785F9D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8B7F57">
              <w:t>2.</w:t>
            </w:r>
            <w:r w:rsidR="00923307">
              <w:t>8</w:t>
            </w:r>
            <w:r w:rsidRPr="008B7F57">
              <w:t xml:space="preserve">. </w:t>
            </w:r>
            <w:r w:rsidR="00785F9D" w:rsidRPr="00FD700E">
              <w:rPr>
                <w:rFonts w:eastAsiaTheme="minorHAnsi" w:cstheme="minorBidi"/>
                <w:lang w:eastAsia="en-US"/>
              </w:rPr>
              <w:t>опись документов к настоящей документации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3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  <w:r w:rsidR="00785F9D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E46071" w:rsidRPr="00D828A4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77777777" w:rsidR="00E46071" w:rsidRDefault="00E46071" w:rsidP="00E46071">
            <w:pPr>
              <w:keepLines/>
              <w:widowControl w:val="0"/>
              <w:suppressLineNumbers/>
              <w:suppressAutoHyphens/>
              <w:spacing w:after="0"/>
            </w:pPr>
            <w:r>
              <w:t xml:space="preserve">14.2. </w:t>
            </w:r>
          </w:p>
          <w:p w14:paraId="72B07959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DE15ED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DC02" w14:textId="77777777" w:rsidR="00E46071" w:rsidRDefault="00E46071" w:rsidP="00E46071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6A0EFC5A" w14:textId="5E234265" w:rsidR="00E46071" w:rsidRPr="00DE15ED" w:rsidRDefault="00E46071" w:rsidP="00E46071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057FB440" w:rsidR="009751D7" w:rsidRPr="009751D7" w:rsidRDefault="00E46071" w:rsidP="009751D7">
            <w:pPr>
              <w:spacing w:after="0" w:line="259" w:lineRule="auto"/>
              <w:rPr>
                <w:rFonts w:eastAsiaTheme="minorHAnsi" w:cstheme="minorBidi"/>
                <w:b/>
                <w:bCs/>
                <w:lang w:eastAsia="en-US"/>
              </w:rPr>
            </w:pPr>
            <w:r w:rsidRPr="00E46071">
              <w:rPr>
                <w:rFonts w:eastAsiaTheme="minorHAnsi" w:cstheme="minorBidi"/>
                <w:b/>
                <w:bCs/>
                <w:lang w:eastAsia="en-US"/>
              </w:rPr>
              <w:t xml:space="preserve">Участники закупки </w:t>
            </w:r>
            <w:r w:rsidR="009751D7">
              <w:rPr>
                <w:rFonts w:eastAsiaTheme="minorHAnsi" w:cstheme="minorBidi"/>
                <w:b/>
                <w:bCs/>
                <w:lang w:eastAsia="en-US"/>
              </w:rPr>
              <w:t xml:space="preserve">вправе представить </w:t>
            </w:r>
            <w:r w:rsidRPr="00E46071">
              <w:rPr>
                <w:rFonts w:eastAsiaTheme="minorHAnsi" w:cstheme="minorBidi"/>
                <w:b/>
                <w:bCs/>
                <w:lang w:eastAsia="en-US"/>
              </w:rPr>
              <w:t>следующие документы:</w:t>
            </w:r>
            <w:bookmarkStart w:id="14" w:name="_Hlk51232121"/>
          </w:p>
          <w:p w14:paraId="45FEE910" w14:textId="77777777" w:rsidR="00E474F6" w:rsidRDefault="00BC1160" w:rsidP="00E474F6">
            <w:pPr>
              <w:spacing w:line="256" w:lineRule="auto"/>
              <w:contextualSpacing/>
              <w:rPr>
                <w:rFonts w:cstheme="minorBidi"/>
                <w:color w:val="000000"/>
                <w:lang w:eastAsia="en-US"/>
              </w:rPr>
            </w:pPr>
            <w:r>
              <w:t>д</w:t>
            </w:r>
            <w:r w:rsidR="009751D7">
              <w:t>окументы</w:t>
            </w:r>
            <w:r>
              <w:t>,</w:t>
            </w:r>
            <w:r w:rsidR="009751D7">
              <w:t xml:space="preserve"> подтверждающие све</w:t>
            </w:r>
            <w:r w:rsidR="002254B0">
              <w:t xml:space="preserve">дения о наличии </w:t>
            </w:r>
            <w:bookmarkStart w:id="15" w:name="_Hlk49178857"/>
            <w:r w:rsidR="002254B0">
              <w:t xml:space="preserve">в списке преподавателей, обладающих опытом </w:t>
            </w:r>
            <w:bookmarkEnd w:id="15"/>
            <w:r w:rsidR="002254B0" w:rsidRPr="0036278E">
              <w:rPr>
                <w:lang w:eastAsia="ar-SA"/>
              </w:rPr>
              <w:t>оказани</w:t>
            </w:r>
            <w:r w:rsidR="002254B0">
              <w:rPr>
                <w:lang w:eastAsia="ar-SA"/>
              </w:rPr>
              <w:t>я</w:t>
            </w:r>
            <w:r w:rsidR="002254B0" w:rsidRPr="0036278E">
              <w:rPr>
                <w:lang w:eastAsia="ar-SA"/>
              </w:rPr>
              <w:t xml:space="preserve"> услуг по проведению </w:t>
            </w:r>
            <w:r w:rsidR="002254B0">
              <w:rPr>
                <w:lang w:eastAsia="ar-SA"/>
              </w:rPr>
              <w:t>курса</w:t>
            </w:r>
            <w:r w:rsidR="002254B0" w:rsidRPr="0036278E">
              <w:rPr>
                <w:lang w:eastAsia="ar-SA"/>
              </w:rPr>
              <w:t xml:space="preserve"> по диагностики выявления профессиональных </w:t>
            </w:r>
            <w:r w:rsidR="002254B0" w:rsidRPr="0036278E">
              <w:rPr>
                <w:lang w:eastAsia="ar-SA"/>
              </w:rPr>
              <w:lastRenderedPageBreak/>
              <w:t>предрасположенностей</w:t>
            </w:r>
            <w:r w:rsidR="002254B0">
              <w:rPr>
                <w:lang w:eastAsia="ar-SA"/>
              </w:rPr>
              <w:t xml:space="preserve">, </w:t>
            </w:r>
            <w:bookmarkEnd w:id="14"/>
            <w:r w:rsidR="00E474F6">
              <w:t>(Форма 5 Раздел III Образцы форм, представляемых в составе заявки на участие в запросе предложений)</w:t>
            </w:r>
          </w:p>
          <w:p w14:paraId="6AE23E3D" w14:textId="5F3FDDAE" w:rsidR="006F0DF9" w:rsidRDefault="006F0DF9" w:rsidP="00347BD9">
            <w:pPr>
              <w:pStyle w:val="affff0"/>
              <w:ind w:left="0"/>
            </w:pPr>
          </w:p>
          <w:p w14:paraId="3E194612" w14:textId="1F0790B9" w:rsidR="00E474F6" w:rsidRDefault="00BC1160" w:rsidP="00E474F6">
            <w:pPr>
              <w:spacing w:line="256" w:lineRule="auto"/>
              <w:contextualSpacing/>
              <w:rPr>
                <w:rFonts w:cstheme="minorBidi"/>
                <w:color w:val="000000"/>
                <w:lang w:eastAsia="en-US"/>
              </w:rPr>
            </w:pPr>
            <w:r>
              <w:t>д</w:t>
            </w:r>
            <w:r w:rsidR="009751D7">
              <w:t>окументы</w:t>
            </w:r>
            <w:r>
              <w:t>,</w:t>
            </w:r>
            <w:r w:rsidR="009751D7">
              <w:t xml:space="preserve"> подтверждающие сведения </w:t>
            </w:r>
            <w:r w:rsidR="002254B0">
              <w:rPr>
                <w:color w:val="000000"/>
              </w:rPr>
              <w:t xml:space="preserve">о наличии деловой репутации участника закупки, в том числе наличие у участника </w:t>
            </w:r>
            <w:bookmarkStart w:id="16" w:name="_Hlk49179147"/>
            <w:r w:rsidR="002254B0">
              <w:rPr>
                <w:color w:val="000000"/>
              </w:rPr>
              <w:t>закупки положительных результатов работы в сфере организации и проведения обучающих мероприятий (семинаров-тренингов, корпоративных семинаров, тренингов, образовательных мероприятий</w:t>
            </w:r>
            <w:bookmarkEnd w:id="16"/>
            <w:r w:rsidR="002254B0">
              <w:rPr>
                <w:color w:val="000000"/>
              </w:rPr>
              <w:t xml:space="preserve">) в период 2018-2020 гг. </w:t>
            </w:r>
            <w:r w:rsidR="00E474F6">
              <w:t>(Форма 6 Раздел III Образцы форм, представляемых в составе заявки на участие в запросе предложений)</w:t>
            </w:r>
          </w:p>
          <w:p w14:paraId="2756AD10" w14:textId="77777777" w:rsidR="001072A2" w:rsidRDefault="001072A2" w:rsidP="009751D7">
            <w:pPr>
              <w:pStyle w:val="affff0"/>
              <w:ind w:left="0"/>
              <w:rPr>
                <w:bCs/>
                <w:lang w:eastAsia="ar-SA"/>
              </w:rPr>
            </w:pPr>
          </w:p>
          <w:p w14:paraId="360630CC" w14:textId="7AFEA5C9" w:rsidR="001072A2" w:rsidRPr="001072A2" w:rsidRDefault="001072A2" w:rsidP="001072A2">
            <w:pPr>
              <w:spacing w:after="160" w:line="259" w:lineRule="auto"/>
              <w:rPr>
                <w:rFonts w:cstheme="minorBidi"/>
              </w:rPr>
            </w:pPr>
            <w:r w:rsidRPr="001072A2">
              <w:rPr>
                <w:rFonts w:cstheme="minorBidi"/>
              </w:rPr>
              <w:t>сведения по охвату аудитории участников потенциальных участников обучения.</w:t>
            </w:r>
          </w:p>
          <w:p w14:paraId="5BF3EA53" w14:textId="162AFB78" w:rsidR="00E46071" w:rsidRPr="001072A2" w:rsidRDefault="001072A2" w:rsidP="001072A2">
            <w:pPr>
              <w:spacing w:after="160" w:line="259" w:lineRule="auto"/>
              <w:contextualSpacing/>
              <w:rPr>
                <w:rFonts w:eastAsiaTheme="minorHAnsi" w:cstheme="minorBidi"/>
                <w:lang w:eastAsia="en-US"/>
              </w:rPr>
            </w:pPr>
            <w:r w:rsidRPr="001072A2">
              <w:rPr>
                <w:rFonts w:eastAsiaTheme="minorHAnsi" w:cstheme="minorBidi"/>
                <w:lang w:eastAsia="en-US"/>
              </w:rPr>
              <w:t>сведения по итоговому количеству участников прохождения курса по результатам отбора потенциальных участников.</w:t>
            </w:r>
          </w:p>
        </w:tc>
      </w:tr>
      <w:tr w:rsidR="007E764B" w:rsidRPr="00D828A4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Порядок оформления копий документов: </w:t>
            </w:r>
          </w:p>
          <w:p w14:paraId="0DE74B6E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D828A4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AE35D8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E35D8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784" w14:textId="4BB3D9DD" w:rsidR="007E764B" w:rsidRPr="00B86A85" w:rsidRDefault="004E0C03" w:rsidP="00AE35D8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  <w:r w:rsidRPr="002309D3">
              <w:t xml:space="preserve">до </w:t>
            </w:r>
            <w:r w:rsidR="00DE6F37" w:rsidRPr="002309D3">
              <w:t>1</w:t>
            </w:r>
            <w:r w:rsidR="001B7F5B">
              <w:t>5</w:t>
            </w:r>
            <w:r w:rsidR="00DE6F37" w:rsidRPr="002309D3">
              <w:t xml:space="preserve">-00 </w:t>
            </w:r>
            <w:proofErr w:type="gramStart"/>
            <w:r w:rsidR="00DE6F37" w:rsidRPr="002309D3">
              <w:t xml:space="preserve">часов </w:t>
            </w:r>
            <w:r w:rsidR="00B86A85" w:rsidRPr="002309D3">
              <w:t xml:space="preserve"> </w:t>
            </w:r>
            <w:r w:rsidR="002309D3">
              <w:t>25</w:t>
            </w:r>
            <w:proofErr w:type="gramEnd"/>
            <w:r w:rsidR="002309D3">
              <w:t xml:space="preserve"> </w:t>
            </w:r>
            <w:r w:rsidR="007214E7" w:rsidRPr="002309D3">
              <w:t xml:space="preserve">сентября </w:t>
            </w:r>
            <w:r w:rsidR="00DE6F37" w:rsidRPr="002309D3">
              <w:t>2020 г.</w:t>
            </w:r>
            <w:r w:rsidR="006C7F41" w:rsidRPr="002309D3">
              <w:t xml:space="preserve"> </w:t>
            </w:r>
          </w:p>
        </w:tc>
      </w:tr>
      <w:tr w:rsidR="007E764B" w:rsidRPr="00D828A4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77777777" w:rsidR="007E764B" w:rsidRPr="006F2416" w:rsidRDefault="004E0C03" w:rsidP="00831772">
            <w:pPr>
              <w:keepLines/>
              <w:widowControl w:val="0"/>
              <w:suppressLineNumbers/>
              <w:suppressAutoHyphens/>
              <w:spacing w:after="0"/>
            </w:pPr>
            <w:r w:rsidRPr="006F2416">
              <w:t>614990, г. Пермь, ул. Окулова, 75, корп.1, эт.2, оф. 11</w:t>
            </w:r>
          </w:p>
        </w:tc>
      </w:tr>
      <w:tr w:rsidR="007E764B" w:rsidRPr="00D828A4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77777777" w:rsidR="007E764B" w:rsidRPr="00D828A4" w:rsidRDefault="00C008B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>
              <w:t xml:space="preserve"> или конверт</w:t>
            </w:r>
            <w:r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D828A4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D828A4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D828A4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7E764B" w:rsidRPr="00D828A4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74EBBBD6" w:rsidR="007E764B" w:rsidRPr="00AE35D8" w:rsidRDefault="002C17AE" w:rsidP="00AE35D8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2309D3">
              <w:rPr>
                <w:szCs w:val="24"/>
              </w:rPr>
              <w:t xml:space="preserve">01 октября </w:t>
            </w:r>
            <w:r w:rsidR="00251A1B">
              <w:rPr>
                <w:szCs w:val="24"/>
              </w:rPr>
              <w:t xml:space="preserve">2020 года </w:t>
            </w:r>
            <w:r>
              <w:rPr>
                <w:szCs w:val="24"/>
              </w:rPr>
              <w:t>включительно</w:t>
            </w:r>
          </w:p>
        </w:tc>
      </w:tr>
      <w:tr w:rsidR="007E764B" w:rsidRPr="00D828A4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D828A4" w:rsidRDefault="004E0C03" w:rsidP="004102BC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t>614990, г. Пермь, ул. Окулова, 75</w:t>
            </w:r>
            <w:r w:rsidRPr="00B4063A">
              <w:t>,</w:t>
            </w:r>
            <w:r>
              <w:t xml:space="preserve"> корп.1, эт.2, оф</w:t>
            </w:r>
            <w:r w:rsidRPr="00B4063A">
              <w:t xml:space="preserve">. </w:t>
            </w:r>
            <w:r>
              <w:t>11</w:t>
            </w:r>
          </w:p>
        </w:tc>
      </w:tr>
      <w:tr w:rsidR="007E764B" w:rsidRPr="00D828A4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229AD">
              <w:t>2</w:t>
            </w:r>
            <w:r w:rsidR="00E229AD" w:rsidRPr="00E229AD">
              <w:t>1</w:t>
            </w:r>
          </w:p>
          <w:p w14:paraId="262B9C6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7E764B" w:rsidRPr="00E229AD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214E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3C11F1" w:rsidRPr="00E229AD" w:rsidRDefault="003C11F1" w:rsidP="003C11F1"/>
          <w:p w14:paraId="2079623C" w14:textId="77777777" w:rsidR="003C11F1" w:rsidRPr="00E229AD" w:rsidRDefault="003C11F1" w:rsidP="003C11F1"/>
          <w:p w14:paraId="6BBA6A71" w14:textId="77777777" w:rsidR="003C11F1" w:rsidRPr="00E229AD" w:rsidRDefault="003C11F1" w:rsidP="003C11F1"/>
          <w:p w14:paraId="6992584D" w14:textId="77777777" w:rsidR="003C11F1" w:rsidRPr="00E229AD" w:rsidRDefault="003C11F1" w:rsidP="003C11F1"/>
          <w:p w14:paraId="2E526780" w14:textId="77777777" w:rsidR="003C11F1" w:rsidRPr="00E229AD" w:rsidRDefault="003C11F1" w:rsidP="003C11F1"/>
          <w:p w14:paraId="2A597810" w14:textId="77777777" w:rsidR="003C11F1" w:rsidRPr="00E229AD" w:rsidRDefault="003C11F1" w:rsidP="003C11F1"/>
          <w:p w14:paraId="455FBA21" w14:textId="77777777" w:rsidR="003C11F1" w:rsidRPr="00E229AD" w:rsidRDefault="003C11F1" w:rsidP="003C11F1"/>
          <w:p w14:paraId="0474664C" w14:textId="77777777" w:rsidR="003C11F1" w:rsidRPr="00E229AD" w:rsidRDefault="003C11F1" w:rsidP="003C11F1"/>
          <w:p w14:paraId="00853114" w14:textId="77777777" w:rsidR="003C11F1" w:rsidRPr="00E229AD" w:rsidRDefault="003C11F1" w:rsidP="003C11F1"/>
          <w:p w14:paraId="10B879FA" w14:textId="77777777" w:rsidR="003C11F1" w:rsidRPr="00E229AD" w:rsidRDefault="003C11F1" w:rsidP="003C11F1"/>
          <w:p w14:paraId="102C17A8" w14:textId="77777777" w:rsidR="003C11F1" w:rsidRPr="00E229AD" w:rsidRDefault="003C11F1" w:rsidP="003C11F1"/>
          <w:p w14:paraId="069450FA" w14:textId="77777777" w:rsidR="003C11F1" w:rsidRPr="00E229AD" w:rsidRDefault="003C11F1" w:rsidP="003C11F1"/>
          <w:p w14:paraId="02F346DA" w14:textId="77777777" w:rsidR="003C11F1" w:rsidRPr="00E229AD" w:rsidRDefault="003C11F1" w:rsidP="003C11F1"/>
          <w:p w14:paraId="49F1C19E" w14:textId="77777777" w:rsidR="003C11F1" w:rsidRPr="00E229AD" w:rsidRDefault="003C11F1" w:rsidP="003C11F1"/>
          <w:p w14:paraId="5A9DB73C" w14:textId="77777777" w:rsidR="003C11F1" w:rsidRPr="00E229AD" w:rsidRDefault="003C11F1" w:rsidP="003C11F1"/>
          <w:p w14:paraId="6F8B5003" w14:textId="77777777" w:rsidR="003C11F1" w:rsidRPr="00E229AD" w:rsidRDefault="003C11F1" w:rsidP="003C11F1"/>
          <w:p w14:paraId="4E896D6A" w14:textId="77777777" w:rsidR="003C11F1" w:rsidRPr="00E229AD" w:rsidRDefault="003C11F1" w:rsidP="003C11F1"/>
          <w:p w14:paraId="09374BC2" w14:textId="77777777" w:rsidR="003C11F1" w:rsidRPr="00E229AD" w:rsidRDefault="003C11F1" w:rsidP="003C11F1"/>
          <w:p w14:paraId="2962198F" w14:textId="77777777" w:rsidR="003C11F1" w:rsidRPr="00E229AD" w:rsidRDefault="003C11F1" w:rsidP="003C11F1"/>
          <w:p w14:paraId="337B52C0" w14:textId="77777777" w:rsidR="003C11F1" w:rsidRPr="00E229AD" w:rsidRDefault="003C11F1" w:rsidP="003C11F1"/>
          <w:p w14:paraId="1D225463" w14:textId="77777777" w:rsidR="003C11F1" w:rsidRPr="00E229AD" w:rsidRDefault="003C11F1" w:rsidP="003C11F1"/>
          <w:p w14:paraId="490C1C20" w14:textId="77777777" w:rsidR="003C11F1" w:rsidRPr="00E229AD" w:rsidRDefault="003C11F1" w:rsidP="003C11F1"/>
          <w:p w14:paraId="709FE05F" w14:textId="77777777" w:rsidR="003C11F1" w:rsidRPr="00E229AD" w:rsidRDefault="003C11F1" w:rsidP="003C11F1"/>
          <w:p w14:paraId="406F9A2B" w14:textId="77777777" w:rsidR="003C11F1" w:rsidRPr="00E229AD" w:rsidRDefault="003C11F1" w:rsidP="003C11F1"/>
          <w:p w14:paraId="147A2EA1" w14:textId="77777777" w:rsidR="003C11F1" w:rsidRPr="00E229AD" w:rsidRDefault="003C11F1" w:rsidP="003C11F1"/>
          <w:p w14:paraId="2E5B8326" w14:textId="77777777" w:rsidR="003C11F1" w:rsidRPr="00E229AD" w:rsidRDefault="003C11F1" w:rsidP="003C11F1"/>
          <w:p w14:paraId="07C3062D" w14:textId="77777777" w:rsidR="003C11F1" w:rsidRPr="00E229AD" w:rsidRDefault="003C11F1" w:rsidP="003C11F1"/>
          <w:p w14:paraId="5FD096C1" w14:textId="77777777" w:rsidR="003C11F1" w:rsidRPr="00E229AD" w:rsidRDefault="003C11F1" w:rsidP="003C11F1"/>
          <w:p w14:paraId="603462F9" w14:textId="77777777" w:rsidR="003C11F1" w:rsidRPr="00E229AD" w:rsidRDefault="003C11F1" w:rsidP="003C11F1"/>
          <w:p w14:paraId="54C5C3C5" w14:textId="77777777" w:rsidR="003C11F1" w:rsidRPr="00E229AD" w:rsidRDefault="003C11F1" w:rsidP="003C11F1"/>
          <w:p w14:paraId="41F44A30" w14:textId="77777777" w:rsidR="003C11F1" w:rsidRPr="00E229AD" w:rsidRDefault="003C11F1" w:rsidP="003C11F1"/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34F" w14:textId="77777777" w:rsidR="007E764B" w:rsidRPr="00E229AD" w:rsidRDefault="007E764B" w:rsidP="00AE64E0">
            <w:r w:rsidRPr="00E229AD">
              <w:lastRenderedPageBreak/>
              <w:t>1) Закупочная комиссия</w:t>
            </w:r>
            <w:r w:rsidR="008867D8" w:rsidRPr="00E229AD">
              <w:t xml:space="preserve">, состав которой утвержден </w:t>
            </w:r>
            <w:r w:rsidR="008604C6" w:rsidRPr="00E229AD">
              <w:t>приказом</w:t>
            </w:r>
            <w:r w:rsidR="004F6878" w:rsidRPr="00E229AD">
              <w:t xml:space="preserve"> НО «ПФРП» </w:t>
            </w:r>
            <w:r w:rsidRPr="00E229AD">
              <w:t xml:space="preserve">рассматривает заявки на участие в запросе предложений на предмет их соответствия требованиям, установленным документацией о проведении запроса предложений, и проверяет соответствие Участников запроса предложений требованиям, установленным в п. 9 </w:t>
            </w:r>
            <w:r w:rsidR="008867D8" w:rsidRPr="00E229AD">
              <w:t xml:space="preserve">настоящей </w:t>
            </w:r>
            <w:r w:rsidRPr="00E229AD">
              <w:t>документации</w:t>
            </w:r>
            <w:r w:rsidR="008867D8" w:rsidRPr="00E229AD">
              <w:t>.</w:t>
            </w:r>
          </w:p>
          <w:p w14:paraId="42F33FAA" w14:textId="77777777" w:rsidR="007E764B" w:rsidRPr="00E229AD" w:rsidRDefault="007E764B" w:rsidP="00AE64E0">
            <w:r w:rsidRPr="00E229AD">
              <w:t>2) Заявка участника закупки не оценивается в следующих случаях:</w:t>
            </w:r>
          </w:p>
          <w:p w14:paraId="08DE412A" w14:textId="54CC5D9D" w:rsidR="007E764B" w:rsidRPr="00E229AD" w:rsidRDefault="002B5CA9" w:rsidP="00AE64E0">
            <w:r w:rsidRPr="00E229AD">
              <w:lastRenderedPageBreak/>
              <w:t>Участник запроса предложений не представил документы, перечень которых установлен в п</w:t>
            </w:r>
            <w:r w:rsidR="00D274E4" w:rsidRPr="00E229AD">
              <w:t>ункте</w:t>
            </w:r>
            <w:r w:rsidRPr="00E229AD">
              <w:t xml:space="preserve"> 1</w:t>
            </w:r>
            <w:r w:rsidR="00E229AD">
              <w:t>4</w:t>
            </w:r>
            <w:r w:rsidR="005C44A8">
              <w:t xml:space="preserve">.1. </w:t>
            </w:r>
            <w:r w:rsidRPr="00E229AD">
              <w:t xml:space="preserve">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5176AB05" w14:textId="77777777" w:rsidR="007E764B" w:rsidRPr="00E229AD" w:rsidRDefault="007E764B" w:rsidP="00AE64E0">
            <w:r w:rsidRPr="00E229AD">
              <w:t>Установлена недостоверность сведений об Участнике запроса предложений, содержащихся в представленных им документах, или об оказываемых услугах.</w:t>
            </w:r>
          </w:p>
          <w:p w14:paraId="508BB296" w14:textId="77777777" w:rsidR="007E764B" w:rsidRPr="00E229AD" w:rsidRDefault="007E764B" w:rsidP="00AE64E0">
            <w:r w:rsidRPr="00E229AD">
              <w:t xml:space="preserve">Участник закупки не соответствует требованиям, установленным в п. 9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1A4F012E" w14:textId="77777777" w:rsidR="007E764B" w:rsidRPr="00E229AD" w:rsidRDefault="007E764B" w:rsidP="00AE64E0">
            <w:r w:rsidRPr="00E229AD">
              <w:t xml:space="preserve">Заявка на участие в запросе предложений не соответствует требованиям </w:t>
            </w:r>
            <w:r w:rsidR="008867D8" w:rsidRPr="00E229AD">
              <w:t>настоящей документации</w:t>
            </w:r>
            <w:r w:rsidRPr="00E229AD">
              <w:t>, в том числе:</w:t>
            </w:r>
          </w:p>
          <w:p w14:paraId="63ED0FA2" w14:textId="7C6B3609" w:rsidR="007E764B" w:rsidRPr="00E229AD" w:rsidRDefault="005752E0" w:rsidP="00AE64E0">
            <w:r>
              <w:t>-</w:t>
            </w:r>
            <w:r w:rsidR="007E764B" w:rsidRPr="00E229AD">
              <w:t xml:space="preserve">заявка не соответствует форме и (или) не имеет в содержании обязательной информации согласно требованиям </w:t>
            </w:r>
            <w:r w:rsidR="008867D8" w:rsidRPr="00E229AD">
              <w:t>настоящей документации</w:t>
            </w:r>
            <w:r w:rsidR="007E764B" w:rsidRPr="00E229AD">
              <w:t>,</w:t>
            </w:r>
          </w:p>
          <w:p w14:paraId="187DB676" w14:textId="152681B5" w:rsidR="007E764B" w:rsidRDefault="005752E0" w:rsidP="00AE64E0">
            <w:r>
              <w:t>-</w:t>
            </w:r>
            <w:r w:rsidR="007E764B" w:rsidRPr="00E229AD">
              <w:t xml:space="preserve">документы (копии документов) в составе заявки не подписаны (не заверены) </w:t>
            </w:r>
            <w:r w:rsidR="00986ABE" w:rsidRPr="00E229AD">
              <w:t xml:space="preserve">надлежащим </w:t>
            </w:r>
            <w:r w:rsidR="007E764B" w:rsidRPr="00E229AD">
              <w:t xml:space="preserve">образом и т.п. </w:t>
            </w:r>
          </w:p>
          <w:p w14:paraId="58CBA79E" w14:textId="42A27F42" w:rsidR="008B7F57" w:rsidRDefault="00251A1B" w:rsidP="007214E7">
            <w:pPr>
              <w:rPr>
                <w:bCs/>
              </w:rPr>
            </w:pPr>
            <w:r>
              <w:t xml:space="preserve">3) </w:t>
            </w:r>
            <w:r w:rsidRPr="00E229AD">
              <w:t xml:space="preserve">Закупочная комиссия осуществляет оценку заявок на участие в запросе предложений, поданных Участниками запроса предложений </w:t>
            </w:r>
            <w:r w:rsidRPr="00E229AD">
              <w:rPr>
                <w:bCs/>
              </w:rPr>
              <w:t xml:space="preserve">по следующим критериям: </w:t>
            </w:r>
          </w:p>
          <w:p w14:paraId="0416466A" w14:textId="77777777" w:rsidR="00350889" w:rsidRPr="00350889" w:rsidRDefault="00350889" w:rsidP="00350889">
            <w:pPr>
              <w:suppressAutoHyphens/>
              <w:spacing w:after="0"/>
              <w:ind w:firstLine="312"/>
              <w:rPr>
                <w:color w:val="000000"/>
                <w:lang w:eastAsia="en-US"/>
              </w:rPr>
            </w:pPr>
            <w:r>
              <w:rPr>
                <w:bCs/>
              </w:rPr>
              <w:t xml:space="preserve">1. </w:t>
            </w:r>
            <w:r w:rsidRPr="00350889">
              <w:rPr>
                <w:color w:val="000000"/>
                <w:lang w:eastAsia="en-US"/>
              </w:rPr>
              <w:t>Продолжительность деятельности Исполнителя с даты государственной регистрации на дату подачи заявки:</w:t>
            </w:r>
          </w:p>
          <w:p w14:paraId="65980D93" w14:textId="77777777" w:rsidR="00350889" w:rsidRPr="00350889" w:rsidRDefault="00350889" w:rsidP="00350889">
            <w:pPr>
              <w:suppressAutoHyphens/>
              <w:spacing w:after="0"/>
              <w:ind w:left="43" w:hanging="43"/>
              <w:rPr>
                <w:color w:val="000000"/>
                <w:lang w:eastAsia="en-US"/>
              </w:rPr>
            </w:pPr>
            <w:r w:rsidRPr="00350889">
              <w:rPr>
                <w:color w:val="000000"/>
                <w:lang w:eastAsia="en-US"/>
              </w:rPr>
              <w:t>до 2 лет включительно – 0 баллов;</w:t>
            </w:r>
          </w:p>
          <w:p w14:paraId="154D9BAB" w14:textId="77777777" w:rsidR="00350889" w:rsidRPr="00350889" w:rsidRDefault="00350889" w:rsidP="00350889">
            <w:pPr>
              <w:suppressAutoHyphens/>
              <w:spacing w:after="0"/>
              <w:ind w:left="43" w:hanging="43"/>
              <w:rPr>
                <w:color w:val="000000"/>
                <w:lang w:eastAsia="en-US"/>
              </w:rPr>
            </w:pPr>
            <w:r w:rsidRPr="00350889">
              <w:rPr>
                <w:color w:val="000000"/>
                <w:lang w:eastAsia="en-US"/>
              </w:rPr>
              <w:t>свыше 2 до 4 лет включительно – 5 баллов;</w:t>
            </w:r>
          </w:p>
          <w:p w14:paraId="5D59ABBD" w14:textId="77777777" w:rsidR="00350889" w:rsidRPr="00350889" w:rsidRDefault="00350889" w:rsidP="00350889">
            <w:pPr>
              <w:suppressAutoHyphens/>
              <w:spacing w:after="0"/>
              <w:ind w:left="43" w:hanging="43"/>
              <w:rPr>
                <w:color w:val="000000"/>
                <w:lang w:eastAsia="en-US"/>
              </w:rPr>
            </w:pPr>
            <w:r w:rsidRPr="00350889">
              <w:rPr>
                <w:color w:val="000000"/>
                <w:lang w:eastAsia="en-US"/>
              </w:rPr>
              <w:t>свыше 4 до 6 включительно – 10 баллов;</w:t>
            </w:r>
          </w:p>
          <w:p w14:paraId="541E497A" w14:textId="77777777" w:rsidR="00350889" w:rsidRPr="00350889" w:rsidRDefault="00350889" w:rsidP="00350889">
            <w:pPr>
              <w:spacing w:after="0"/>
              <w:ind w:left="43" w:hanging="43"/>
              <w:rPr>
                <w:lang w:eastAsia="en-US"/>
              </w:rPr>
            </w:pPr>
            <w:r w:rsidRPr="00350889">
              <w:rPr>
                <w:color w:val="000000"/>
                <w:lang w:eastAsia="en-US"/>
              </w:rPr>
              <w:t>свыше 6 лет – 15 баллов.</w:t>
            </w:r>
          </w:p>
          <w:p w14:paraId="28F5A2AA" w14:textId="77777777" w:rsidR="00350889" w:rsidRPr="00350889" w:rsidRDefault="00350889" w:rsidP="00350889">
            <w:pPr>
              <w:spacing w:after="0"/>
              <w:ind w:left="43" w:hanging="43"/>
              <w:contextualSpacing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14:paraId="726E2953" w14:textId="29B7ACF2" w:rsidR="00350889" w:rsidRPr="00350889" w:rsidRDefault="00350889" w:rsidP="00350889">
            <w:pPr>
              <w:pStyle w:val="affff0"/>
              <w:numPr>
                <w:ilvl w:val="0"/>
                <w:numId w:val="39"/>
              </w:numPr>
              <w:spacing w:after="0" w:line="259" w:lineRule="auto"/>
              <w:ind w:left="0" w:firstLine="17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350889">
              <w:rPr>
                <w:rFonts w:eastAsia="Calibri"/>
                <w:lang w:eastAsia="en-US"/>
              </w:rPr>
              <w:t xml:space="preserve">Наличие в списке преподавателей, обладающих опытом </w:t>
            </w:r>
            <w:r w:rsidRPr="00350889">
              <w:rPr>
                <w:lang w:eastAsia="ar-SA"/>
              </w:rPr>
              <w:t xml:space="preserve">оказания услуг по проведению курса по диагностики выявления профессиональных предрасположенностей. </w:t>
            </w:r>
            <w:r w:rsidRPr="00350889">
              <w:rPr>
                <w:rFonts w:eastAsia="Calibri"/>
              </w:rPr>
              <w:t>Список оформляется по форме Заказчика, подтверждающие документы –</w:t>
            </w:r>
            <w:bookmarkStart w:id="17" w:name="_Hlk49179018"/>
            <w:r w:rsidRPr="00350889">
              <w:rPr>
                <w:rFonts w:eastAsia="Calibri"/>
              </w:rPr>
              <w:t xml:space="preserve"> резюме преподавателей с приложением </w:t>
            </w:r>
            <w:r w:rsidRPr="00350889">
              <w:rPr>
                <w:rFonts w:eastAsia="Calibri"/>
                <w:lang w:eastAsia="en-US"/>
              </w:rPr>
              <w:t xml:space="preserve">копий благодарственных писем и (или) </w:t>
            </w:r>
            <w:bookmarkEnd w:id="17"/>
            <w:r w:rsidRPr="00350889">
              <w:rPr>
                <w:rFonts w:eastAsia="Calibri"/>
                <w:lang w:eastAsia="en-US"/>
              </w:rPr>
              <w:t xml:space="preserve">отзывов </w:t>
            </w:r>
            <w:r w:rsidRPr="00350889">
              <w:rPr>
                <w:lang w:eastAsia="ar-SA"/>
              </w:rPr>
              <w:t xml:space="preserve">на оказанные услуги по проведению курса по диагностики выявления профессиональных предрасположенностей. </w:t>
            </w:r>
          </w:p>
          <w:p w14:paraId="7A79BB4E" w14:textId="77777777" w:rsidR="00350889" w:rsidRPr="00350889" w:rsidRDefault="00350889" w:rsidP="00350889">
            <w:pPr>
              <w:spacing w:after="0"/>
              <w:rPr>
                <w:rFonts w:eastAsia="Calibri"/>
                <w:lang w:eastAsia="en-US"/>
              </w:rPr>
            </w:pPr>
            <w:r w:rsidRPr="00350889">
              <w:rPr>
                <w:rFonts w:eastAsia="Calibri"/>
                <w:lang w:eastAsia="en-US"/>
              </w:rPr>
              <w:t>3 преподавателя – 0 баллов</w:t>
            </w:r>
          </w:p>
          <w:p w14:paraId="1920DAC1" w14:textId="20321CC8" w:rsidR="00350889" w:rsidRPr="00350889" w:rsidRDefault="00350889" w:rsidP="00CD6B15">
            <w:pPr>
              <w:spacing w:after="0"/>
              <w:contextualSpacing/>
              <w:rPr>
                <w:rFonts w:eastAsia="Calibri"/>
                <w:lang w:eastAsia="en-US"/>
              </w:rPr>
            </w:pPr>
            <w:r w:rsidRPr="00350889">
              <w:rPr>
                <w:rFonts w:eastAsia="Calibri"/>
                <w:lang w:eastAsia="en-US"/>
              </w:rPr>
              <w:t>свыше 3 преподавателей – 20 баллов</w:t>
            </w:r>
          </w:p>
          <w:p w14:paraId="4B67FF32" w14:textId="5AFE0C73" w:rsidR="00350889" w:rsidRPr="00350889" w:rsidRDefault="00350889" w:rsidP="00350889">
            <w:pPr>
              <w:pStyle w:val="affff0"/>
              <w:numPr>
                <w:ilvl w:val="0"/>
                <w:numId w:val="39"/>
              </w:numPr>
              <w:spacing w:after="0" w:line="259" w:lineRule="auto"/>
              <w:ind w:left="0" w:firstLine="170"/>
              <w:rPr>
                <w:rFonts w:eastAsia="Calibri"/>
                <w:lang w:eastAsia="en-US"/>
              </w:rPr>
            </w:pPr>
            <w:r w:rsidRPr="00350889">
              <w:rPr>
                <w:rFonts w:eastAsia="Calibri"/>
                <w:color w:val="000000"/>
                <w:lang w:eastAsia="en-US"/>
              </w:rPr>
              <w:t xml:space="preserve">Наличие деловой репутации участника закупки, в том числе наличие у участника закупки положительных результатов работы в сфере организации и проведения обучающих мероприятий (семинаров-тренингов, корпоративных семинаров, тренингов, образовательных мероприятий) в период 2018-2020 гг. Список рекомендовано предоставить согласно форме Заказчика, с приложением подтверждающих документов </w:t>
            </w:r>
            <w:bookmarkStart w:id="18" w:name="_Hlk49179335"/>
            <w:r w:rsidRPr="00350889">
              <w:rPr>
                <w:rFonts w:eastAsia="Calibri"/>
                <w:color w:val="000000"/>
                <w:lang w:eastAsia="en-US"/>
              </w:rPr>
              <w:t xml:space="preserve"> - копии дипломов, отзывов или благодарственных писем</w:t>
            </w:r>
            <w:bookmarkEnd w:id="18"/>
            <w:r w:rsidRPr="00350889">
              <w:rPr>
                <w:rFonts w:eastAsia="Calibri"/>
                <w:color w:val="000000"/>
                <w:lang w:eastAsia="en-US"/>
              </w:rPr>
              <w:t>.</w:t>
            </w:r>
          </w:p>
          <w:p w14:paraId="342E9E3E" w14:textId="5F3076A3" w:rsidR="00350889" w:rsidRPr="00350889" w:rsidRDefault="00350889" w:rsidP="00350889">
            <w:pPr>
              <w:spacing w:after="0"/>
              <w:ind w:left="43" w:hanging="15"/>
              <w:contextualSpacing/>
              <w:rPr>
                <w:rFonts w:eastAsia="Calibri"/>
                <w:lang w:eastAsia="en-US"/>
              </w:rPr>
            </w:pPr>
            <w:r w:rsidRPr="00350889">
              <w:rPr>
                <w:rFonts w:eastAsia="Calibri"/>
                <w:lang w:eastAsia="en-US"/>
              </w:rPr>
              <w:t>0 подтверждающих документов – 0 баллов</w:t>
            </w:r>
          </w:p>
          <w:p w14:paraId="7EF1F825" w14:textId="61442367" w:rsidR="00350889" w:rsidRPr="00350889" w:rsidRDefault="00350889" w:rsidP="00350889">
            <w:pPr>
              <w:spacing w:after="0"/>
              <w:ind w:left="43" w:hanging="15"/>
              <w:contextualSpacing/>
              <w:rPr>
                <w:rFonts w:eastAsia="Calibri"/>
                <w:lang w:eastAsia="en-US"/>
              </w:rPr>
            </w:pPr>
            <w:r w:rsidRPr="00350889">
              <w:rPr>
                <w:rFonts w:eastAsia="Calibri"/>
                <w:lang w:eastAsia="en-US"/>
              </w:rPr>
              <w:t>от 1 до 5 подтверждающих документов включительно – 10 баллов</w:t>
            </w:r>
          </w:p>
          <w:p w14:paraId="3F62C83D" w14:textId="7515E145" w:rsidR="00350889" w:rsidRDefault="00350889" w:rsidP="00350889">
            <w:pPr>
              <w:spacing w:after="0"/>
              <w:ind w:left="43" w:hanging="15"/>
              <w:contextualSpacing/>
              <w:rPr>
                <w:rFonts w:eastAsia="Calibri"/>
                <w:lang w:eastAsia="en-US"/>
              </w:rPr>
            </w:pPr>
            <w:r w:rsidRPr="00350889">
              <w:rPr>
                <w:rFonts w:eastAsia="Calibri"/>
                <w:lang w:eastAsia="en-US"/>
              </w:rPr>
              <w:t>свыше 5 подтверждающих документов – 20 баллов</w:t>
            </w:r>
          </w:p>
          <w:p w14:paraId="63700069" w14:textId="77777777" w:rsidR="00350889" w:rsidRPr="00350889" w:rsidRDefault="00350889" w:rsidP="00350889">
            <w:pPr>
              <w:spacing w:after="0"/>
              <w:contextualSpacing/>
              <w:rPr>
                <w:rFonts w:eastAsia="Calibri"/>
                <w:lang w:eastAsia="en-US"/>
              </w:rPr>
            </w:pPr>
          </w:p>
          <w:p w14:paraId="1D04018F" w14:textId="0CAE19C2" w:rsidR="00350889" w:rsidRPr="00350889" w:rsidRDefault="00350889" w:rsidP="00350889">
            <w:pPr>
              <w:numPr>
                <w:ilvl w:val="0"/>
                <w:numId w:val="39"/>
              </w:numPr>
              <w:suppressAutoHyphens/>
              <w:spacing w:after="0" w:line="259" w:lineRule="auto"/>
              <w:ind w:left="43" w:firstLine="127"/>
              <w:contextualSpacing/>
              <w:jc w:val="left"/>
              <w:rPr>
                <w:rFonts w:eastAsia="Calibri"/>
                <w:lang w:eastAsia="en-US"/>
              </w:rPr>
            </w:pPr>
            <w:r w:rsidRPr="00350889">
              <w:rPr>
                <w:rFonts w:eastAsia="Calibri"/>
                <w:lang w:eastAsia="en-US"/>
              </w:rPr>
              <w:t>Предложение участника закупки в отношении стоимости договора (указывается в заявке участника):</w:t>
            </w:r>
          </w:p>
          <w:p w14:paraId="3DBC8385" w14:textId="77777777" w:rsidR="00350889" w:rsidRPr="00350889" w:rsidRDefault="00350889" w:rsidP="00350889">
            <w:pPr>
              <w:rPr>
                <w:rFonts w:eastAsia="Calibri"/>
                <w:lang w:eastAsia="ar-SA"/>
              </w:rPr>
            </w:pPr>
            <w:r w:rsidRPr="00350889">
              <w:rPr>
                <w:rFonts w:eastAsia="Calibri"/>
                <w:lang w:eastAsia="ar-SA"/>
              </w:rPr>
              <w:t>снижение начальной (</w:t>
            </w:r>
            <w:proofErr w:type="gramStart"/>
            <w:r w:rsidRPr="00350889">
              <w:rPr>
                <w:rFonts w:eastAsia="Calibri"/>
                <w:lang w:eastAsia="ar-SA"/>
              </w:rPr>
              <w:t>максимальной)  цены</w:t>
            </w:r>
            <w:proofErr w:type="gramEnd"/>
            <w:r w:rsidRPr="00350889">
              <w:rPr>
                <w:rFonts w:eastAsia="Calibri"/>
                <w:lang w:eastAsia="ar-SA"/>
              </w:rPr>
              <w:t xml:space="preserve"> от 0 до  5% – 0 баллов</w:t>
            </w:r>
          </w:p>
          <w:p w14:paraId="040E647B" w14:textId="77777777" w:rsidR="00350889" w:rsidRPr="00350889" w:rsidRDefault="00350889" w:rsidP="00350889">
            <w:pPr>
              <w:rPr>
                <w:rFonts w:eastAsia="Calibri"/>
                <w:lang w:eastAsia="ar-SA"/>
              </w:rPr>
            </w:pPr>
            <w:r w:rsidRPr="00350889">
              <w:rPr>
                <w:rFonts w:eastAsia="Calibri"/>
                <w:lang w:eastAsia="ar-SA"/>
              </w:rPr>
              <w:lastRenderedPageBreak/>
              <w:t>снижение начальной (максимальной цены от 5% до 10% включительно – 5 баллов</w:t>
            </w:r>
          </w:p>
          <w:p w14:paraId="37316A06" w14:textId="77777777" w:rsidR="00350889" w:rsidRPr="00350889" w:rsidRDefault="00350889" w:rsidP="00350889">
            <w:pPr>
              <w:rPr>
                <w:rFonts w:eastAsia="Calibri"/>
                <w:lang w:eastAsia="ar-SA"/>
              </w:rPr>
            </w:pPr>
            <w:r w:rsidRPr="00350889">
              <w:rPr>
                <w:rFonts w:eastAsia="Calibri"/>
                <w:lang w:eastAsia="ar-SA"/>
              </w:rPr>
              <w:t>снижение начальной (максимальной от 10% до 15% включительно – 10 баллов</w:t>
            </w:r>
          </w:p>
          <w:p w14:paraId="7DBD2984" w14:textId="77777777" w:rsidR="00350889" w:rsidRPr="00350889" w:rsidRDefault="00350889" w:rsidP="00350889">
            <w:pPr>
              <w:rPr>
                <w:rFonts w:eastAsia="Calibri"/>
                <w:lang w:eastAsia="ar-SA"/>
              </w:rPr>
            </w:pPr>
            <w:r w:rsidRPr="00350889">
              <w:rPr>
                <w:rFonts w:eastAsia="Calibri"/>
                <w:lang w:eastAsia="ar-SA"/>
              </w:rPr>
              <w:t>снижение начальной (максимальной цены от 15% – 15 баллов</w:t>
            </w:r>
          </w:p>
          <w:p w14:paraId="5CEE95C7" w14:textId="0B6DFA8D" w:rsidR="00350889" w:rsidRPr="00347BD9" w:rsidRDefault="00350889" w:rsidP="00350889">
            <w:pPr>
              <w:spacing w:after="0"/>
              <w:ind w:left="2" w:hanging="2"/>
              <w:jc w:val="left"/>
              <w:rPr>
                <w:rFonts w:eastAsia="Calibri"/>
                <w:color w:val="000000" w:themeColor="text1"/>
                <w:lang w:eastAsia="ar-SA"/>
              </w:rPr>
            </w:pPr>
            <w:r w:rsidRPr="00350889">
              <w:rPr>
                <w:rFonts w:eastAsia="Calibri"/>
                <w:lang w:eastAsia="ar-SA"/>
              </w:rPr>
              <w:t xml:space="preserve">участник, предложивший снижение максимальной цены более, чем на 15 % и предложивший минимальную стоимость среди участников этого процента снижения </w:t>
            </w:r>
            <w:r w:rsidRPr="00347BD9">
              <w:rPr>
                <w:rFonts w:eastAsia="Calibri"/>
                <w:color w:val="000000" w:themeColor="text1"/>
                <w:lang w:eastAsia="ar-SA"/>
              </w:rPr>
              <w:t>– 2</w:t>
            </w:r>
            <w:r w:rsidR="00347BD9" w:rsidRPr="00347BD9">
              <w:rPr>
                <w:rFonts w:eastAsia="Calibri"/>
                <w:color w:val="000000" w:themeColor="text1"/>
                <w:lang w:eastAsia="ar-SA"/>
              </w:rPr>
              <w:t>5</w:t>
            </w:r>
            <w:r w:rsidRPr="00347BD9">
              <w:rPr>
                <w:rFonts w:eastAsia="Calibri"/>
                <w:color w:val="000000" w:themeColor="text1"/>
                <w:lang w:eastAsia="ar-SA"/>
              </w:rPr>
              <w:t xml:space="preserve"> баллов</w:t>
            </w:r>
          </w:p>
          <w:p w14:paraId="47F4D1A1" w14:textId="77777777" w:rsidR="00350889" w:rsidRPr="00347BD9" w:rsidRDefault="00350889" w:rsidP="00350889">
            <w:pPr>
              <w:spacing w:after="0"/>
              <w:ind w:left="2" w:hanging="2"/>
              <w:jc w:val="left"/>
              <w:rPr>
                <w:rFonts w:eastAsia="Calibri"/>
                <w:color w:val="FF0000"/>
                <w:lang w:eastAsia="ar-SA"/>
              </w:rPr>
            </w:pPr>
          </w:p>
          <w:p w14:paraId="161ADB44" w14:textId="77777777" w:rsidR="00350889" w:rsidRPr="00350889" w:rsidRDefault="00350889" w:rsidP="00350889">
            <w:pPr>
              <w:numPr>
                <w:ilvl w:val="0"/>
                <w:numId w:val="39"/>
              </w:numPr>
              <w:spacing w:after="160" w:line="259" w:lineRule="auto"/>
              <w:ind w:left="28" w:firstLine="142"/>
              <w:contextualSpacing/>
              <w:jc w:val="left"/>
              <w:rPr>
                <w:rFonts w:eastAsia="Calibri"/>
                <w:lang w:eastAsia="en-US"/>
              </w:rPr>
            </w:pPr>
            <w:r w:rsidRPr="00350889">
              <w:rPr>
                <w:rFonts w:eastAsia="Calibri"/>
                <w:lang w:eastAsia="en-US"/>
              </w:rPr>
              <w:t>Охват аудитории участников потенциальных участников обучения:</w:t>
            </w:r>
          </w:p>
          <w:p w14:paraId="1F5A8803" w14:textId="77777777" w:rsidR="00350889" w:rsidRPr="00350889" w:rsidRDefault="00350889" w:rsidP="00350889">
            <w:pPr>
              <w:spacing w:after="160" w:line="259" w:lineRule="auto"/>
              <w:ind w:left="360" w:hanging="360"/>
              <w:contextualSpacing/>
              <w:jc w:val="left"/>
              <w:rPr>
                <w:rFonts w:eastAsia="Calibri"/>
                <w:lang w:eastAsia="en-US"/>
              </w:rPr>
            </w:pPr>
            <w:r w:rsidRPr="00350889">
              <w:rPr>
                <w:rFonts w:eastAsia="Calibri"/>
                <w:lang w:eastAsia="en-US"/>
              </w:rPr>
              <w:t>не менее 90 человек   - 0 баллов</w:t>
            </w:r>
          </w:p>
          <w:p w14:paraId="6F20996D" w14:textId="3155A5E4" w:rsidR="00350889" w:rsidRPr="00350889" w:rsidRDefault="00350889" w:rsidP="00350889">
            <w:pPr>
              <w:spacing w:after="0"/>
              <w:ind w:left="360" w:hanging="360"/>
              <w:contextualSpacing/>
              <w:rPr>
                <w:rFonts w:eastAsia="Calibri"/>
                <w:lang w:eastAsia="en-US"/>
              </w:rPr>
            </w:pPr>
            <w:r w:rsidRPr="00350889">
              <w:rPr>
                <w:rFonts w:eastAsia="Calibri"/>
                <w:lang w:eastAsia="en-US"/>
              </w:rPr>
              <w:t xml:space="preserve">90 - 120 человек – </w:t>
            </w:r>
            <w:r w:rsidR="009751D7">
              <w:rPr>
                <w:rFonts w:eastAsia="Calibri"/>
                <w:lang w:eastAsia="en-US"/>
              </w:rPr>
              <w:t>05</w:t>
            </w:r>
            <w:r w:rsidRPr="00350889">
              <w:rPr>
                <w:rFonts w:eastAsia="Calibri"/>
                <w:lang w:eastAsia="en-US"/>
              </w:rPr>
              <w:t xml:space="preserve"> баллов</w:t>
            </w:r>
          </w:p>
          <w:p w14:paraId="48B683F1" w14:textId="038724FA" w:rsidR="00350889" w:rsidRDefault="00350889" w:rsidP="00350889">
            <w:pPr>
              <w:spacing w:after="0"/>
              <w:ind w:left="360" w:hanging="360"/>
              <w:contextualSpacing/>
              <w:rPr>
                <w:rFonts w:eastAsia="Calibri"/>
                <w:lang w:eastAsia="en-US"/>
              </w:rPr>
            </w:pPr>
            <w:r w:rsidRPr="00350889">
              <w:rPr>
                <w:rFonts w:eastAsia="Calibri"/>
                <w:lang w:eastAsia="en-US"/>
              </w:rPr>
              <w:t>более 120 человек – 1</w:t>
            </w:r>
            <w:r w:rsidR="009751D7">
              <w:rPr>
                <w:rFonts w:eastAsia="Calibri"/>
                <w:lang w:eastAsia="en-US"/>
              </w:rPr>
              <w:t>0</w:t>
            </w:r>
            <w:r w:rsidRPr="00350889">
              <w:rPr>
                <w:rFonts w:eastAsia="Calibri"/>
                <w:lang w:eastAsia="en-US"/>
              </w:rPr>
              <w:t xml:space="preserve"> баллов</w:t>
            </w:r>
          </w:p>
          <w:p w14:paraId="123196E3" w14:textId="77777777" w:rsidR="00350889" w:rsidRPr="00350889" w:rsidRDefault="00350889" w:rsidP="00350889">
            <w:pPr>
              <w:spacing w:after="0"/>
              <w:ind w:left="360"/>
              <w:contextualSpacing/>
              <w:rPr>
                <w:rFonts w:eastAsia="Calibri"/>
                <w:lang w:eastAsia="en-US"/>
              </w:rPr>
            </w:pPr>
          </w:p>
          <w:p w14:paraId="1CF099B5" w14:textId="2C08855E" w:rsidR="00350889" w:rsidRPr="00350889" w:rsidRDefault="00350889" w:rsidP="00350889">
            <w:pPr>
              <w:numPr>
                <w:ilvl w:val="0"/>
                <w:numId w:val="39"/>
              </w:numPr>
              <w:spacing w:after="0" w:line="259" w:lineRule="auto"/>
              <w:ind w:left="28" w:firstLine="142"/>
              <w:contextualSpacing/>
              <w:jc w:val="left"/>
              <w:rPr>
                <w:rFonts w:eastAsia="Calibri"/>
                <w:lang w:eastAsia="en-US"/>
              </w:rPr>
            </w:pPr>
            <w:r w:rsidRPr="00350889">
              <w:rPr>
                <w:rFonts w:eastAsia="Calibri"/>
                <w:lang w:eastAsia="en-US"/>
              </w:rPr>
              <w:t xml:space="preserve">Итоговое количество участников прохождения курса по результатам отбора потенциальных участников </w:t>
            </w:r>
          </w:p>
          <w:p w14:paraId="55457079" w14:textId="77777777" w:rsidR="00350889" w:rsidRPr="00350889" w:rsidRDefault="00350889" w:rsidP="00350889">
            <w:pPr>
              <w:spacing w:after="0"/>
              <w:ind w:left="28"/>
              <w:contextualSpacing/>
              <w:rPr>
                <w:rFonts w:eastAsia="Calibri"/>
                <w:lang w:eastAsia="en-US"/>
              </w:rPr>
            </w:pPr>
            <w:r w:rsidRPr="00350889">
              <w:rPr>
                <w:rFonts w:eastAsia="Calibri"/>
                <w:lang w:eastAsia="en-US"/>
              </w:rPr>
              <w:t>не менее 60 человек   - 0 баллов</w:t>
            </w:r>
          </w:p>
          <w:p w14:paraId="63F8A2E1" w14:textId="33120197" w:rsidR="00350889" w:rsidRPr="00350889" w:rsidRDefault="00350889" w:rsidP="00350889">
            <w:pPr>
              <w:spacing w:after="0"/>
              <w:ind w:left="28"/>
              <w:contextualSpacing/>
              <w:rPr>
                <w:rFonts w:eastAsia="Calibri"/>
                <w:lang w:eastAsia="en-US"/>
              </w:rPr>
            </w:pPr>
            <w:r w:rsidRPr="00350889">
              <w:rPr>
                <w:rFonts w:eastAsia="Calibri"/>
                <w:lang w:eastAsia="en-US"/>
              </w:rPr>
              <w:t xml:space="preserve">60 - 80 человек – </w:t>
            </w:r>
            <w:r w:rsidR="00347BD9">
              <w:rPr>
                <w:rFonts w:eastAsia="Calibri"/>
                <w:lang w:eastAsia="en-US"/>
              </w:rPr>
              <w:t>05</w:t>
            </w:r>
            <w:r w:rsidRPr="00350889">
              <w:rPr>
                <w:rFonts w:eastAsia="Calibri"/>
                <w:lang w:eastAsia="en-US"/>
              </w:rPr>
              <w:t xml:space="preserve"> баллов</w:t>
            </w:r>
          </w:p>
          <w:p w14:paraId="548D722C" w14:textId="5DD3ADD6" w:rsidR="00350889" w:rsidRPr="00350889" w:rsidRDefault="00350889" w:rsidP="00350889">
            <w:pPr>
              <w:spacing w:after="0"/>
              <w:ind w:left="28"/>
              <w:contextualSpacing/>
              <w:rPr>
                <w:rFonts w:eastAsia="Calibri"/>
                <w:lang w:eastAsia="en-US"/>
              </w:rPr>
            </w:pPr>
            <w:r w:rsidRPr="00350889">
              <w:rPr>
                <w:rFonts w:eastAsia="Calibri"/>
                <w:lang w:eastAsia="en-US"/>
              </w:rPr>
              <w:t xml:space="preserve">более 80 человек – </w:t>
            </w:r>
            <w:r w:rsidR="00347BD9">
              <w:rPr>
                <w:rFonts w:eastAsia="Calibri"/>
                <w:lang w:eastAsia="en-US"/>
              </w:rPr>
              <w:t>10</w:t>
            </w:r>
            <w:r w:rsidRPr="00350889">
              <w:rPr>
                <w:rFonts w:eastAsia="Calibri"/>
                <w:lang w:eastAsia="en-US"/>
              </w:rPr>
              <w:t xml:space="preserve"> баллов</w:t>
            </w:r>
          </w:p>
          <w:p w14:paraId="5161D30E" w14:textId="77777777" w:rsidR="00350889" w:rsidRPr="00350889" w:rsidRDefault="00350889" w:rsidP="00350889">
            <w:pPr>
              <w:spacing w:after="0"/>
              <w:ind w:left="43" w:firstLine="167"/>
              <w:rPr>
                <w:rFonts w:eastAsia="Calibri"/>
                <w:lang w:eastAsia="en-US"/>
              </w:rPr>
            </w:pPr>
          </w:p>
          <w:p w14:paraId="30EAAE75" w14:textId="1CC0D06C" w:rsidR="00350889" w:rsidRPr="00350889" w:rsidRDefault="00350889" w:rsidP="00350889">
            <w:pPr>
              <w:spacing w:after="0"/>
              <w:ind w:left="43" w:firstLine="167"/>
              <w:rPr>
                <w:rFonts w:eastAsia="Calibri"/>
                <w:lang w:eastAsia="en-US"/>
              </w:rPr>
            </w:pPr>
            <w:r w:rsidRPr="00350889">
              <w:rPr>
                <w:rFonts w:eastAsia="Calibri"/>
                <w:lang w:eastAsia="en-US"/>
              </w:rPr>
              <w:t xml:space="preserve">Максимальное количество баллов </w:t>
            </w:r>
            <w:proofErr w:type="gramStart"/>
            <w:r w:rsidRPr="00350889">
              <w:rPr>
                <w:rFonts w:eastAsia="Calibri"/>
                <w:lang w:eastAsia="en-US"/>
              </w:rPr>
              <w:t>–  10</w:t>
            </w:r>
            <w:r w:rsidR="009751D7">
              <w:rPr>
                <w:rFonts w:eastAsia="Calibri"/>
                <w:lang w:eastAsia="en-US"/>
              </w:rPr>
              <w:t>0</w:t>
            </w:r>
            <w:proofErr w:type="gramEnd"/>
            <w:r w:rsidRPr="00350889">
              <w:rPr>
                <w:rFonts w:eastAsia="Calibri"/>
                <w:lang w:eastAsia="en-US"/>
              </w:rPr>
              <w:t xml:space="preserve"> баллов</w:t>
            </w:r>
          </w:p>
          <w:p w14:paraId="785BCF40" w14:textId="67438579" w:rsidR="00685568" w:rsidRPr="008B7F57" w:rsidRDefault="00685568" w:rsidP="00350889">
            <w:pPr>
              <w:spacing w:after="0" w:line="259" w:lineRule="auto"/>
              <w:rPr>
                <w:b/>
                <w:bCs/>
                <w:color w:val="000000"/>
              </w:rPr>
            </w:pPr>
          </w:p>
        </w:tc>
      </w:tr>
      <w:tr w:rsidR="007E764B" w:rsidRPr="00D828A4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b/>
                <w:caps/>
              </w:rPr>
              <w:t>Заключение договора</w:t>
            </w:r>
          </w:p>
        </w:tc>
      </w:tr>
      <w:tr w:rsidR="007E764B" w:rsidRPr="00D828A4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  <w:r w:rsidR="00E229AD"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D828A4">
              <w:rPr>
                <w:bCs/>
              </w:rPr>
              <w:t>Срок заключения договора</w:t>
            </w:r>
          </w:p>
          <w:p w14:paraId="759AA989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7A28C6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</w:t>
            </w:r>
            <w:r w:rsidR="00D2244B" w:rsidRPr="00D828A4">
              <w:t>3</w:t>
            </w:r>
            <w:r w:rsidRPr="00D828A4">
              <w:t xml:space="preserve"> </w:t>
            </w:r>
            <w:r w:rsidR="00347C90">
              <w:t>(</w:t>
            </w:r>
            <w:r w:rsidR="00D2244B" w:rsidRPr="00D828A4">
              <w:t>трех</w:t>
            </w:r>
            <w:r w:rsidRPr="00E90EF2">
              <w:t xml:space="preserve">) </w:t>
            </w:r>
            <w:r w:rsidR="00D2244B" w:rsidRPr="00E90EF2">
              <w:t>рабочих</w:t>
            </w:r>
            <w:r w:rsidR="00D2244B" w:rsidRPr="00D828A4">
              <w:t xml:space="preserve"> </w:t>
            </w:r>
            <w:r w:rsidRPr="00D828A4">
              <w:t>дней после подписания протокола рассмотрения и оценки заявок на участие в запросе предложений.</w:t>
            </w:r>
            <w:r w:rsidR="004A0C48" w:rsidRPr="00D828A4">
              <w:t xml:space="preserve"> </w:t>
            </w:r>
          </w:p>
          <w:p w14:paraId="6F74962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Срок действия договора </w:t>
            </w:r>
            <w:r w:rsidR="00347C90">
              <w:t>–</w:t>
            </w:r>
            <w:r w:rsidRPr="00D828A4">
              <w:t xml:space="preserve"> с</w:t>
            </w:r>
            <w:r w:rsidR="00347C90">
              <w:t xml:space="preserve">о дня его </w:t>
            </w:r>
            <w:r w:rsidRPr="00D828A4">
              <w:t>подписания</w:t>
            </w:r>
            <w:r w:rsidR="00347C90">
              <w:t xml:space="preserve"> </w:t>
            </w:r>
            <w:r w:rsidR="001F1C0D">
              <w:t>сторонами</w:t>
            </w:r>
            <w:r w:rsidR="001F1C0D" w:rsidRPr="00D828A4">
              <w:t xml:space="preserve"> </w:t>
            </w:r>
            <w:r w:rsidR="001F1C0D" w:rsidRPr="007610C7">
              <w:t>до</w:t>
            </w:r>
            <w:r w:rsidR="00EA36E3">
              <w:t xml:space="preserve"> фактического исполнения обязательств СТОРОНАМИ. </w:t>
            </w:r>
            <w:r w:rsidRPr="00D828A4">
              <w:t xml:space="preserve"> </w:t>
            </w:r>
          </w:p>
          <w:p w14:paraId="66B10D8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77777777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При наличии единственного участника закупки его заявка рассматривается, и в случае соответствия заявки и участника закупки требованиям </w:t>
            </w:r>
            <w:r w:rsidR="00071A55" w:rsidRPr="00D828A4">
              <w:t>настоящей документации</w:t>
            </w:r>
            <w:r w:rsidRPr="00D828A4">
              <w:t>, с таким участником заключается договор.</w:t>
            </w:r>
          </w:p>
          <w:p w14:paraId="316149F7" w14:textId="1E709250" w:rsidR="00CB5DC8" w:rsidRPr="00D828A4" w:rsidRDefault="00CB5DC8" w:rsidP="00685568">
            <w:pPr>
              <w:spacing w:after="0"/>
            </w:pP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19" w:name="_Ref119427310"/>
    </w:p>
    <w:p w14:paraId="0CD6A0E0" w14:textId="77777777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482E0B">
        <w:rPr>
          <w:rFonts w:ascii="Times New Roman" w:hAnsi="Times New Roman"/>
          <w:szCs w:val="24"/>
        </w:rPr>
        <w:lastRenderedPageBreak/>
        <w:t xml:space="preserve">РАЗДЕЛ </w:t>
      </w:r>
      <w:r w:rsidRPr="00482E0B">
        <w:rPr>
          <w:rFonts w:ascii="Times New Roman" w:hAnsi="Times New Roman"/>
          <w:szCs w:val="24"/>
          <w:lang w:val="en-US"/>
        </w:rPr>
        <w:t>II</w:t>
      </w:r>
      <w:r w:rsidRPr="00482E0B">
        <w:rPr>
          <w:rFonts w:ascii="Times New Roman" w:hAnsi="Times New Roman"/>
          <w:szCs w:val="24"/>
        </w:rPr>
        <w:t>. ТЕХНИЧЕСКОЕ ЗАДАНИЕ</w:t>
      </w:r>
    </w:p>
    <w:p w14:paraId="78FEC332" w14:textId="77777777" w:rsidR="008F7D8F" w:rsidRDefault="008F7D8F" w:rsidP="008F7D8F">
      <w:pPr>
        <w:widowControl w:val="0"/>
        <w:spacing w:after="0" w:line="204" w:lineRule="auto"/>
        <w:rPr>
          <w:b/>
        </w:rPr>
      </w:pPr>
      <w:bookmarkStart w:id="20" w:name="_Toc183062408"/>
      <w:bookmarkStart w:id="21" w:name="_Toc342035834"/>
      <w:bookmarkEnd w:id="19"/>
    </w:p>
    <w:p w14:paraId="60934AF3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1389"/>
        <w:gridCol w:w="13738"/>
      </w:tblGrid>
      <w:tr w:rsidR="007214E7" w:rsidRPr="007214E7" w14:paraId="032718DD" w14:textId="77777777" w:rsidTr="00A7543C">
        <w:tc>
          <w:tcPr>
            <w:tcW w:w="3471" w:type="dxa"/>
          </w:tcPr>
          <w:p w14:paraId="793E3EC6" w14:textId="4BBA300F" w:rsidR="007214E7" w:rsidRPr="007214E7" w:rsidRDefault="007214E7" w:rsidP="007214E7">
            <w:pPr>
              <w:suppressAutoHyphens/>
              <w:spacing w:after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Техническое задание</w:t>
            </w:r>
          </w:p>
        </w:tc>
        <w:tc>
          <w:tcPr>
            <w:tcW w:w="10983" w:type="dxa"/>
          </w:tcPr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96"/>
            </w:tblGrid>
            <w:tr w:rsidR="00350889" w:rsidRPr="00FE7A90" w14:paraId="774C5C2F" w14:textId="77777777" w:rsidTr="00785F9D">
              <w:trPr>
                <w:trHeight w:val="268"/>
              </w:trPr>
              <w:tc>
                <w:tcPr>
                  <w:tcW w:w="11935" w:type="dxa"/>
                </w:tcPr>
                <w:p w14:paraId="49806AEA" w14:textId="77777777" w:rsidR="00350889" w:rsidRPr="00FE7A90" w:rsidRDefault="00350889" w:rsidP="00350889">
                  <w:pPr>
                    <w:pStyle w:val="affff0"/>
                    <w:numPr>
                      <w:ilvl w:val="0"/>
                      <w:numId w:val="42"/>
                    </w:numPr>
                    <w:spacing w:after="0"/>
                    <w:rPr>
                      <w:b/>
                    </w:rPr>
                  </w:pPr>
                  <w:r w:rsidRPr="00FE7A90">
                    <w:rPr>
                      <w:b/>
                    </w:rPr>
                    <w:t xml:space="preserve">Характеристика </w:t>
                  </w:r>
                  <w:r>
                    <w:rPr>
                      <w:lang w:eastAsia="ar-SA"/>
                    </w:rPr>
                    <w:t>курса</w:t>
                  </w:r>
                  <w:r w:rsidRPr="0036278E">
                    <w:rPr>
                      <w:lang w:eastAsia="ar-SA"/>
                    </w:rPr>
                    <w:t xml:space="preserve"> по диагностик</w:t>
                  </w:r>
                  <w:r>
                    <w:rPr>
                      <w:lang w:eastAsia="ar-SA"/>
                    </w:rPr>
                    <w:t>е</w:t>
                  </w:r>
                  <w:r w:rsidRPr="0036278E">
                    <w:rPr>
                      <w:lang w:eastAsia="ar-SA"/>
                    </w:rPr>
                    <w:t xml:space="preserve"> выявления профессиональных предрасположенностей</w:t>
                  </w:r>
                  <w:r w:rsidRPr="00F65E78">
                    <w:t>:</w:t>
                  </w:r>
                </w:p>
                <w:p w14:paraId="5E927FA7" w14:textId="77777777" w:rsidR="00350889" w:rsidRPr="00FE7A90" w:rsidRDefault="00350889" w:rsidP="00350889">
                  <w:pPr>
                    <w:numPr>
                      <w:ilvl w:val="1"/>
                      <w:numId w:val="40"/>
                    </w:numPr>
                    <w:spacing w:after="0"/>
                    <w:contextualSpacing/>
                  </w:pPr>
                  <w:r w:rsidRPr="00FE7A90">
                    <w:t>Разработка Исполнителем</w:t>
                  </w:r>
                  <w:r>
                    <w:t xml:space="preserve"> </w:t>
                  </w:r>
                  <w:r>
                    <w:rPr>
                      <w:lang w:eastAsia="ar-SA"/>
                    </w:rPr>
                    <w:t>курса</w:t>
                  </w:r>
                  <w:r w:rsidRPr="0036278E">
                    <w:rPr>
                      <w:lang w:eastAsia="ar-SA"/>
                    </w:rPr>
                    <w:t xml:space="preserve"> по диагностик</w:t>
                  </w:r>
                  <w:r>
                    <w:rPr>
                      <w:lang w:eastAsia="ar-SA"/>
                    </w:rPr>
                    <w:t>е</w:t>
                  </w:r>
                  <w:r w:rsidRPr="0036278E">
                    <w:rPr>
                      <w:lang w:eastAsia="ar-SA"/>
                    </w:rPr>
                    <w:t xml:space="preserve"> выявления профессиональных предрасположенностей</w:t>
                  </w:r>
                  <w:r w:rsidRPr="00FE7A90">
                    <w:t xml:space="preserve"> согласно целям и задачам обучения:</w:t>
                  </w:r>
                </w:p>
                <w:p w14:paraId="3538120B" w14:textId="77777777" w:rsidR="00350889" w:rsidRPr="00FE7A90" w:rsidRDefault="00350889" w:rsidP="00350889">
                  <w:pPr>
                    <w:pStyle w:val="affff0"/>
                    <w:numPr>
                      <w:ilvl w:val="2"/>
                      <w:numId w:val="40"/>
                    </w:numPr>
                    <w:spacing w:after="0"/>
                  </w:pPr>
                  <w:r>
                    <w:t>Курс</w:t>
                  </w:r>
                  <w:r w:rsidRPr="00FE7A90">
                    <w:t xml:space="preserve"> долж</w:t>
                  </w:r>
                  <w:r>
                    <w:t>е</w:t>
                  </w:r>
                  <w:r w:rsidRPr="00FE7A90">
                    <w:t xml:space="preserve">н содержать краткую описательную часть (описание целевой аудитории, целей и задач, </w:t>
                  </w:r>
                  <w:r>
                    <w:t xml:space="preserve">методик выявления профессиональных предрасположенностей, </w:t>
                  </w:r>
                  <w:r w:rsidRPr="00FE7A90">
                    <w:t>списка компетенций и прикладных инструментов развития, которые получат ее участники);</w:t>
                  </w:r>
                </w:p>
                <w:p w14:paraId="43190ACF" w14:textId="77777777" w:rsidR="00350889" w:rsidRPr="00FE7A90" w:rsidRDefault="00350889" w:rsidP="00350889">
                  <w:pPr>
                    <w:pStyle w:val="affff0"/>
                    <w:numPr>
                      <w:ilvl w:val="2"/>
                      <w:numId w:val="40"/>
                    </w:numPr>
                    <w:spacing w:after="0"/>
                  </w:pPr>
                  <w:r>
                    <w:t>Курс</w:t>
                  </w:r>
                  <w:r w:rsidRPr="00FE7A90">
                    <w:t xml:space="preserve"> долж</w:t>
                  </w:r>
                  <w:r>
                    <w:t>е</w:t>
                  </w:r>
                  <w:r w:rsidRPr="00FE7A90">
                    <w:t xml:space="preserve">н составлять не менее </w:t>
                  </w:r>
                  <w:r>
                    <w:t xml:space="preserve">45 </w:t>
                  </w:r>
                  <w:r w:rsidRPr="00FE7A90">
                    <w:t xml:space="preserve">академических часов, предусматривающих: онлайн-уроки, онлайн-консультации, а также </w:t>
                  </w:r>
                  <w:r>
                    <w:t xml:space="preserve">не менее 15 академических часов для </w:t>
                  </w:r>
                  <w:r w:rsidRPr="00FE7A90">
                    <w:t>самостоятельн</w:t>
                  </w:r>
                  <w:r>
                    <w:t>ой</w:t>
                  </w:r>
                  <w:r w:rsidRPr="00FE7A90">
                    <w:t xml:space="preserve"> работ</w:t>
                  </w:r>
                  <w:r>
                    <w:t>ы</w:t>
                  </w:r>
                  <w:r w:rsidRPr="00FE7A90">
                    <w:t xml:space="preserve"> слушателей;</w:t>
                  </w:r>
                </w:p>
                <w:p w14:paraId="32C086BC" w14:textId="77777777" w:rsidR="00350889" w:rsidRDefault="00350889" w:rsidP="00350889">
                  <w:pPr>
                    <w:pStyle w:val="affff0"/>
                    <w:numPr>
                      <w:ilvl w:val="2"/>
                      <w:numId w:val="40"/>
                    </w:numPr>
                    <w:spacing w:after="0"/>
                  </w:pPr>
                  <w:r>
                    <w:t xml:space="preserve">Курс </w:t>
                  </w:r>
                  <w:r w:rsidRPr="00FE7A90">
                    <w:t>долж</w:t>
                  </w:r>
                  <w:r>
                    <w:t>ен</w:t>
                  </w:r>
                  <w:r w:rsidRPr="00FE7A90">
                    <w:t xml:space="preserve"> состоять из не менее чем </w:t>
                  </w:r>
                  <w:r>
                    <w:t>3</w:t>
                  </w:r>
                  <w:r w:rsidRPr="00FE7A90">
                    <w:t xml:space="preserve"> модулей, каждый модуль продолжительностью не менее </w:t>
                  </w:r>
                  <w:r>
                    <w:t>15</w:t>
                  </w:r>
                  <w:r w:rsidRPr="00FE7A90">
                    <w:t xml:space="preserve"> академических часов</w:t>
                  </w:r>
                  <w:r>
                    <w:t>, и завершиться большим экспертным жюри. При этом, каждый модуль должен обеспечивать выявление</w:t>
                  </w:r>
                  <w:r w:rsidRPr="00A25559">
                    <w:t xml:space="preserve"> одного из ключевых аспектов успешной деятельности (профессиональной предрасположенности)</w:t>
                  </w:r>
                  <w:r>
                    <w:t>;</w:t>
                  </w:r>
                </w:p>
                <w:p w14:paraId="1EFDA47A" w14:textId="77777777" w:rsidR="00350889" w:rsidRDefault="00350889" w:rsidP="00350889">
                  <w:pPr>
                    <w:pStyle w:val="affff0"/>
                    <w:numPr>
                      <w:ilvl w:val="2"/>
                      <w:numId w:val="40"/>
                    </w:numPr>
                    <w:spacing w:after="0"/>
                  </w:pPr>
                  <w:r>
                    <w:t xml:space="preserve">Курс должен обеспечивать охват аудитории участников не менее 90 человек, </w:t>
                  </w:r>
                  <w:r w:rsidRPr="000B1A8F">
                    <w:t>потенциальных участников обучения</w:t>
                  </w:r>
                  <w:r>
                    <w:t>.</w:t>
                  </w:r>
                </w:p>
                <w:p w14:paraId="039BAF6B" w14:textId="77777777" w:rsidR="00350889" w:rsidRPr="006D5EDF" w:rsidRDefault="00350889" w:rsidP="00350889">
                  <w:pPr>
                    <w:pStyle w:val="affff0"/>
                    <w:numPr>
                      <w:ilvl w:val="2"/>
                      <w:numId w:val="40"/>
                    </w:numPr>
                    <w:spacing w:after="160" w:line="259" w:lineRule="auto"/>
                  </w:pPr>
                  <w:r w:rsidRPr="000B1A8F">
                    <w:t>Исполнител</w:t>
                  </w:r>
                  <w:r>
                    <w:t xml:space="preserve">ь организовывает отбор </w:t>
                  </w:r>
                  <w:r w:rsidRPr="000B1A8F">
                    <w:t xml:space="preserve">потенциальных участников обучения, по итогам которого в </w:t>
                  </w:r>
                  <w:r>
                    <w:t xml:space="preserve">прохождении обучении </w:t>
                  </w:r>
                  <w:r w:rsidRPr="000B1A8F">
                    <w:t xml:space="preserve">должны принять участие не менее 60 человек.  </w:t>
                  </w:r>
                </w:p>
                <w:p w14:paraId="06A56036" w14:textId="77777777" w:rsidR="00350889" w:rsidRPr="00A25559" w:rsidRDefault="00350889" w:rsidP="00350889">
                  <w:pPr>
                    <w:pStyle w:val="affff0"/>
                    <w:numPr>
                      <w:ilvl w:val="2"/>
                      <w:numId w:val="40"/>
                    </w:numPr>
                    <w:spacing w:after="0"/>
                  </w:pPr>
                  <w:r w:rsidRPr="00A25559">
                    <w:t xml:space="preserve">Методически курс должен быть выстроен в виде проектных и диагностических сессий, проводимых под руководством модераторов и при оценке экспертов-диагностов. </w:t>
                  </w:r>
                </w:p>
                <w:p w14:paraId="11689DE9" w14:textId="77777777" w:rsidR="00350889" w:rsidRPr="00FE7A90" w:rsidRDefault="00350889" w:rsidP="00350889">
                  <w:pPr>
                    <w:pStyle w:val="affff0"/>
                    <w:numPr>
                      <w:ilvl w:val="2"/>
                      <w:numId w:val="40"/>
                    </w:numPr>
                    <w:spacing w:after="0"/>
                  </w:pPr>
                  <w:r w:rsidRPr="00A25559">
                    <w:t>В процессе проведения курса, Исполнителем должна быть организована входная, сквозная и итоговая диагностика по оценк</w:t>
                  </w:r>
                  <w:r>
                    <w:t>е</w:t>
                  </w:r>
                  <w:r w:rsidRPr="00A25559">
                    <w:t xml:space="preserve"> формируемых/выявляемых компетенций участников.</w:t>
                  </w:r>
                </w:p>
                <w:p w14:paraId="757EA026" w14:textId="77777777" w:rsidR="00350889" w:rsidRPr="00B22D84" w:rsidRDefault="00350889" w:rsidP="00350889">
                  <w:pPr>
                    <w:pStyle w:val="affff0"/>
                    <w:numPr>
                      <w:ilvl w:val="2"/>
                      <w:numId w:val="40"/>
                    </w:numPr>
                    <w:spacing w:after="0"/>
                  </w:pPr>
                  <w:r w:rsidRPr="00B22D84">
                    <w:t>В курс долж</w:t>
                  </w:r>
                  <w:r>
                    <w:t>ны быть</w:t>
                  </w:r>
                  <w:r w:rsidRPr="00B22D84">
                    <w:t xml:space="preserve"> </w:t>
                  </w:r>
                  <w:proofErr w:type="gramStart"/>
                  <w:r w:rsidRPr="00B22D84">
                    <w:t>включ</w:t>
                  </w:r>
                  <w:r>
                    <w:t>ены</w:t>
                  </w:r>
                  <w:r w:rsidRPr="00B22D84">
                    <w:t xml:space="preserve"> </w:t>
                  </w:r>
                  <w:r>
                    <w:t xml:space="preserve"> задачи</w:t>
                  </w:r>
                  <w:proofErr w:type="gramEnd"/>
                  <w:r>
                    <w:t>, обеспечивающие оценку всех планируемых результатов курса диагностики</w:t>
                  </w:r>
                  <w:r w:rsidRPr="00B22D84">
                    <w:t>:</w:t>
                  </w:r>
                </w:p>
                <w:p w14:paraId="15D2CDF7" w14:textId="77777777" w:rsidR="00350889" w:rsidRPr="00B22D84" w:rsidRDefault="00350889" w:rsidP="00350889">
                  <w:pPr>
                    <w:pStyle w:val="affff0"/>
                    <w:numPr>
                      <w:ilvl w:val="0"/>
                      <w:numId w:val="41"/>
                    </w:numPr>
                    <w:spacing w:after="0"/>
                  </w:pPr>
                  <w:r w:rsidRPr="00B22D84">
                    <w:t>Выявление способностей участника видеть чужие потребности и сосредотачиваться на их удовлетворении, работать со стейкхолдерами</w:t>
                  </w:r>
                  <w:r>
                    <w:t>.</w:t>
                  </w:r>
                </w:p>
                <w:p w14:paraId="53342F75" w14:textId="77777777" w:rsidR="00350889" w:rsidRPr="00B22D84" w:rsidRDefault="00350889" w:rsidP="00350889">
                  <w:pPr>
                    <w:pStyle w:val="affff0"/>
                    <w:numPr>
                      <w:ilvl w:val="0"/>
                      <w:numId w:val="41"/>
                    </w:numPr>
                    <w:spacing w:after="0"/>
                  </w:pPr>
                  <w:r w:rsidRPr="00B22D84">
                    <w:t>Диагностика способности участника различать собственные сильные стороны и компетенции, а также находить различия между ними</w:t>
                  </w:r>
                  <w:r>
                    <w:t>.</w:t>
                  </w:r>
                </w:p>
                <w:p w14:paraId="140D7439" w14:textId="77777777" w:rsidR="00350889" w:rsidRPr="00B22D84" w:rsidRDefault="00350889" w:rsidP="00350889">
                  <w:pPr>
                    <w:pStyle w:val="affff0"/>
                    <w:numPr>
                      <w:ilvl w:val="0"/>
                      <w:numId w:val="41"/>
                    </w:numPr>
                    <w:spacing w:after="0"/>
                  </w:pPr>
                  <w:r w:rsidRPr="00B22D84">
                    <w:t>Диагностика умения участника проводить оценку текущей ситуации, соотносить потребность и результат деятельности, а также обстоятельства его достижения</w:t>
                  </w:r>
                  <w:r>
                    <w:t>.</w:t>
                  </w:r>
                </w:p>
                <w:p w14:paraId="63306494" w14:textId="77777777" w:rsidR="00350889" w:rsidRPr="00B22D84" w:rsidRDefault="00350889" w:rsidP="00350889">
                  <w:pPr>
                    <w:pStyle w:val="affff0"/>
                    <w:numPr>
                      <w:ilvl w:val="0"/>
                      <w:numId w:val="41"/>
                    </w:numPr>
                    <w:spacing w:after="0"/>
                  </w:pPr>
                  <w:bookmarkStart w:id="22" w:name="_Hlk50643515"/>
                  <w:r w:rsidRPr="00B22D84">
                    <w:t>Выстраивание участниками замысла, как алгоритма достижения конкретного результата</w:t>
                  </w:r>
                  <w:r>
                    <w:t>.</w:t>
                  </w:r>
                </w:p>
                <w:p w14:paraId="528F729B" w14:textId="77777777" w:rsidR="00350889" w:rsidRPr="00B22D84" w:rsidRDefault="00350889" w:rsidP="00350889">
                  <w:pPr>
                    <w:pStyle w:val="affff0"/>
                    <w:numPr>
                      <w:ilvl w:val="0"/>
                      <w:numId w:val="41"/>
                    </w:numPr>
                    <w:spacing w:after="0"/>
                  </w:pPr>
                  <w:r w:rsidRPr="00B22D84">
                    <w:t>Выявление способности каждого участника параметризировать желаемый результат и тем самым переводить его в цель, видеть и расставлять целевые приоритеты, а также распределять время, ресурсы и ответственность</w:t>
                  </w:r>
                  <w:r>
                    <w:t>.</w:t>
                  </w:r>
                </w:p>
                <w:p w14:paraId="642C9347" w14:textId="77777777" w:rsidR="00350889" w:rsidRPr="00B22D84" w:rsidRDefault="00350889" w:rsidP="00350889">
                  <w:pPr>
                    <w:pStyle w:val="affff0"/>
                    <w:numPr>
                      <w:ilvl w:val="0"/>
                      <w:numId w:val="41"/>
                    </w:numPr>
                    <w:spacing w:after="0"/>
                  </w:pPr>
                  <w:r w:rsidRPr="00B22D84">
                    <w:t>Выстраивание, с каждым участником, системы целедостижения</w:t>
                  </w:r>
                  <w:r>
                    <w:t>.</w:t>
                  </w:r>
                </w:p>
                <w:bookmarkEnd w:id="22"/>
                <w:p w14:paraId="1D1AE502" w14:textId="77777777" w:rsidR="00350889" w:rsidRPr="00A25559" w:rsidRDefault="00350889" w:rsidP="00350889">
                  <w:pPr>
                    <w:pStyle w:val="affff0"/>
                    <w:numPr>
                      <w:ilvl w:val="0"/>
                      <w:numId w:val="41"/>
                    </w:numPr>
                    <w:spacing w:after="0"/>
                  </w:pPr>
                  <w:r w:rsidRPr="00A25559">
                    <w:t xml:space="preserve">Формирование групповых или индивидуальных проектов, которые, по итогам курса, </w:t>
                  </w:r>
                  <w:r>
                    <w:t xml:space="preserve">будут представлены жюри для обсуждения, оценки эффективности, корректировки и т.д. </w:t>
                  </w:r>
                </w:p>
                <w:p w14:paraId="2BD04BE1" w14:textId="77777777" w:rsidR="00350889" w:rsidRDefault="00350889" w:rsidP="00350889">
                  <w:pPr>
                    <w:pStyle w:val="affff0"/>
                    <w:numPr>
                      <w:ilvl w:val="1"/>
                      <w:numId w:val="40"/>
                    </w:numPr>
                    <w:spacing w:after="0"/>
                  </w:pPr>
                  <w:r>
                    <w:t>Результатами проведения курса должны являться:</w:t>
                  </w:r>
                </w:p>
                <w:p w14:paraId="70FBBB85" w14:textId="77777777" w:rsidR="00350889" w:rsidRPr="00D22578" w:rsidRDefault="00350889" w:rsidP="00350889">
                  <w:pPr>
                    <w:pStyle w:val="affff0"/>
                    <w:numPr>
                      <w:ilvl w:val="0"/>
                      <w:numId w:val="41"/>
                    </w:numPr>
                    <w:spacing w:after="0"/>
                  </w:pPr>
                  <w:r w:rsidRPr="00D22578">
                    <w:t>Индивидуальный оценочный профиль</w:t>
                  </w:r>
                  <w:r>
                    <w:t xml:space="preserve"> каждого участника</w:t>
                  </w:r>
                  <w:r w:rsidRPr="00D22578">
                    <w:t>, включающий, в том числе, выявленные профессиональные предрасположенности</w:t>
                  </w:r>
                  <w:r>
                    <w:t>.</w:t>
                  </w:r>
                </w:p>
                <w:p w14:paraId="0455D3C8" w14:textId="77777777" w:rsidR="00350889" w:rsidRPr="00D22578" w:rsidRDefault="00350889" w:rsidP="00350889">
                  <w:pPr>
                    <w:pStyle w:val="affff0"/>
                    <w:numPr>
                      <w:ilvl w:val="0"/>
                      <w:numId w:val="41"/>
                    </w:numPr>
                    <w:spacing w:after="0"/>
                  </w:pPr>
                  <w:r w:rsidRPr="00D22578">
                    <w:t>Индивидуальные/групповые проекты</w:t>
                  </w:r>
                  <w:r>
                    <w:t xml:space="preserve"> в количестве не менее 25 проектов.</w:t>
                  </w:r>
                  <w:r w:rsidDel="006D5EDF">
                    <w:t xml:space="preserve"> </w:t>
                  </w:r>
                </w:p>
                <w:p w14:paraId="6BAA59E0" w14:textId="77777777" w:rsidR="00350889" w:rsidRPr="00D22578" w:rsidRDefault="00350889" w:rsidP="00350889">
                  <w:pPr>
                    <w:pStyle w:val="affff0"/>
                    <w:numPr>
                      <w:ilvl w:val="0"/>
                      <w:numId w:val="41"/>
                    </w:numPr>
                    <w:spacing w:after="0"/>
                  </w:pPr>
                  <w:r w:rsidRPr="00D22578">
                    <w:t xml:space="preserve">В качестве возможного продолжения работы по данному направлению, </w:t>
                  </w:r>
                  <w:r>
                    <w:t xml:space="preserve">Исполнитель, </w:t>
                  </w:r>
                  <w:r w:rsidRPr="00D22578">
                    <w:t>в случае желания Заказчика</w:t>
                  </w:r>
                  <w:r>
                    <w:t xml:space="preserve">, должен обеспечить в рамках заключения дополнительного договора, </w:t>
                  </w:r>
                  <w:r w:rsidRPr="00D22578">
                    <w:t>в плане дальнейшего развития полученных результатов, проведение акселератора сформированных на данном курсе проектов, с доведением их до конечного бизнес-результата (продукта)</w:t>
                  </w:r>
                  <w:r>
                    <w:t>.</w:t>
                  </w:r>
                </w:p>
                <w:p w14:paraId="0146C563" w14:textId="77777777" w:rsidR="00350889" w:rsidRPr="00FE7A90" w:rsidRDefault="00350889" w:rsidP="00350889">
                  <w:pPr>
                    <w:pStyle w:val="affff0"/>
                    <w:numPr>
                      <w:ilvl w:val="1"/>
                      <w:numId w:val="40"/>
                    </w:numPr>
                    <w:spacing w:after="0"/>
                  </w:pPr>
                  <w:r w:rsidRPr="00FE7A90">
                    <w:lastRenderedPageBreak/>
                    <w:t xml:space="preserve">График обучения составляется таким образом, чтобы продолжительность обучения составляла не менее </w:t>
                  </w:r>
                  <w:r>
                    <w:t>5</w:t>
                  </w:r>
                  <w:r w:rsidRPr="00FE7A90">
                    <w:t xml:space="preserve"> недель.</w:t>
                  </w:r>
                </w:p>
                <w:p w14:paraId="130F26BB" w14:textId="77777777" w:rsidR="00350889" w:rsidRPr="00FE7A90" w:rsidRDefault="00350889" w:rsidP="00350889">
                  <w:pPr>
                    <w:numPr>
                      <w:ilvl w:val="1"/>
                      <w:numId w:val="40"/>
                    </w:numPr>
                    <w:spacing w:after="0"/>
                    <w:contextualSpacing/>
                  </w:pPr>
                  <w:r w:rsidRPr="00FE7A90">
                    <w:t>Разработка Исполнителем раздаточного материала в электронной форме для участников обучения:</w:t>
                  </w:r>
                </w:p>
                <w:p w14:paraId="474D9D84" w14:textId="77777777" w:rsidR="00350889" w:rsidRPr="00FE7A90" w:rsidRDefault="00350889" w:rsidP="00350889">
                  <w:pPr>
                    <w:numPr>
                      <w:ilvl w:val="2"/>
                      <w:numId w:val="40"/>
                    </w:numPr>
                    <w:spacing w:after="0"/>
                    <w:contextualSpacing/>
                  </w:pPr>
                  <w:r w:rsidRPr="00FE7A90">
                    <w:t xml:space="preserve">Раздаточный материал включает в себя презентационные, информационные и дополнительные справочные материалы по образовательным темам объемом не менее </w:t>
                  </w:r>
                  <w:r>
                    <w:t>30</w:t>
                  </w:r>
                  <w:r w:rsidRPr="00FE7A90">
                    <w:t xml:space="preserve"> страниц формата А4, содержащие текст, иллюстрации, таблицы, схемы и графики.</w:t>
                  </w:r>
                </w:p>
                <w:p w14:paraId="07A09E2C" w14:textId="77777777" w:rsidR="00350889" w:rsidRPr="00FE7A90" w:rsidRDefault="00350889" w:rsidP="00350889">
                  <w:pPr>
                    <w:numPr>
                      <w:ilvl w:val="2"/>
                      <w:numId w:val="40"/>
                    </w:numPr>
                    <w:spacing w:after="0"/>
                    <w:contextualSpacing/>
                  </w:pPr>
                  <w:r w:rsidRPr="00FE7A90">
                    <w:t>Раздаточный материал предоставляется каждому участнику обучения в электронной форме.</w:t>
                  </w:r>
                </w:p>
                <w:p w14:paraId="37E0A53F" w14:textId="77777777" w:rsidR="00350889" w:rsidRPr="00A02295" w:rsidRDefault="00350889" w:rsidP="00350889">
                  <w:pPr>
                    <w:numPr>
                      <w:ilvl w:val="1"/>
                      <w:numId w:val="40"/>
                    </w:numPr>
                    <w:spacing w:after="0"/>
                    <w:contextualSpacing/>
                  </w:pPr>
                  <w:r w:rsidRPr="00FE7A90">
                    <w:t xml:space="preserve">Формирование списка в количестве не менее 3 (трех) </w:t>
                  </w:r>
                  <w:r w:rsidRPr="00A02295">
                    <w:t xml:space="preserve">преподавателей, </w:t>
                  </w:r>
                  <w:r w:rsidRPr="00A02295">
                    <w:rPr>
                      <w:highlight w:val="white"/>
                    </w:rPr>
                    <w:t>с высшим образованием</w:t>
                  </w:r>
                  <w:r>
                    <w:t xml:space="preserve">, имеющих опыт </w:t>
                  </w:r>
                  <w:r w:rsidRPr="00FE7A90">
                    <w:t>проведени</w:t>
                  </w:r>
                  <w:r>
                    <w:t>я</w:t>
                  </w:r>
                  <w:r w:rsidRPr="00FE7A90">
                    <w:t xml:space="preserve"> </w:t>
                  </w:r>
                  <w:r>
                    <w:rPr>
                      <w:lang w:eastAsia="ar-SA"/>
                    </w:rPr>
                    <w:t>курса</w:t>
                  </w:r>
                  <w:r w:rsidRPr="0036278E">
                    <w:rPr>
                      <w:lang w:eastAsia="ar-SA"/>
                    </w:rPr>
                    <w:t xml:space="preserve"> по диагностик</w:t>
                  </w:r>
                  <w:r>
                    <w:rPr>
                      <w:lang w:eastAsia="ar-SA"/>
                    </w:rPr>
                    <w:t>е</w:t>
                  </w:r>
                  <w:r w:rsidRPr="0036278E">
                    <w:rPr>
                      <w:lang w:eastAsia="ar-SA"/>
                    </w:rPr>
                    <w:t xml:space="preserve"> выявления профессиональных предрасположенностей</w:t>
                  </w:r>
                  <w:r w:rsidRPr="00A02295">
                    <w:t>.</w:t>
                  </w:r>
                </w:p>
                <w:p w14:paraId="4030429F" w14:textId="77777777" w:rsidR="00350889" w:rsidRPr="00FE7A90" w:rsidRDefault="00350889" w:rsidP="00350889">
                  <w:pPr>
                    <w:numPr>
                      <w:ilvl w:val="1"/>
                      <w:numId w:val="40"/>
                    </w:numPr>
                    <w:spacing w:after="0"/>
                    <w:contextualSpacing/>
                  </w:pPr>
                  <w:r w:rsidRPr="00FE7A90">
                    <w:t xml:space="preserve"> Согласование Исполнителем </w:t>
                  </w:r>
                  <w:r>
                    <w:t>программы курса</w:t>
                  </w:r>
                  <w:r w:rsidRPr="00FE7A90">
                    <w:t>, раздаточных материалов и списка преподавателей с Заказчиком в течение 10 (десяти) календарных дней с даты подписания договора. Внесение Исполнителем изменений в программу</w:t>
                  </w:r>
                  <w:r>
                    <w:t xml:space="preserve"> курса</w:t>
                  </w:r>
                  <w:r w:rsidRPr="00FE7A90">
                    <w:t xml:space="preserve">, раздаточные материалы и список преподавателей возможно по согласованию с Заказчиком, но не позднее, чем за 3 календарных дня до начала </w:t>
                  </w:r>
                  <w:r>
                    <w:t>проведения курса</w:t>
                  </w:r>
                  <w:r w:rsidRPr="00FE7A90">
                    <w:t>. Заказчик вправе отказать в согласовании указанных изменений.</w:t>
                  </w:r>
                </w:p>
                <w:p w14:paraId="16789459" w14:textId="77777777" w:rsidR="00350889" w:rsidRPr="009D1479" w:rsidRDefault="00350889" w:rsidP="00350889">
                  <w:pPr>
                    <w:numPr>
                      <w:ilvl w:val="1"/>
                      <w:numId w:val="40"/>
                    </w:numPr>
                    <w:spacing w:after="0"/>
                    <w:contextualSpacing/>
                    <w:rPr>
                      <w:b/>
                    </w:rPr>
                  </w:pPr>
                  <w:r w:rsidRPr="00FE7A90">
                    <w:t xml:space="preserve">Исполнитель в течение </w:t>
                  </w:r>
                  <w:r>
                    <w:t>5</w:t>
                  </w:r>
                  <w:r w:rsidRPr="00FE7A90">
                    <w:t xml:space="preserve"> (</w:t>
                  </w:r>
                  <w:r>
                    <w:t>пяти</w:t>
                  </w:r>
                  <w:r w:rsidRPr="00FE7A90">
                    <w:t xml:space="preserve">) календарных дней с даты подписания договора представляет на согласование Заказчику план проведения </w:t>
                  </w:r>
                  <w:r>
                    <w:t>курса</w:t>
                  </w:r>
                  <w:r w:rsidRPr="00FE7A90">
                    <w:t xml:space="preserve"> (с указанием даты, формата проведения</w:t>
                  </w:r>
                  <w:r>
                    <w:t xml:space="preserve"> курса</w:t>
                  </w:r>
                  <w:r w:rsidRPr="00FE7A90">
                    <w:t>). Изменения в план обучения в рамках образовательной программы</w:t>
                  </w:r>
                  <w:r>
                    <w:t xml:space="preserve"> курса</w:t>
                  </w:r>
                  <w:r w:rsidRPr="00FE7A90">
                    <w:t xml:space="preserve"> согласовываются Заказчиком, не позднее, чем за 3 (три) календарных дня до даты проведения обучения каждой группы. Заказчик вправе отказать в согласовании.</w:t>
                  </w:r>
                </w:p>
                <w:p w14:paraId="2ADFD1DB" w14:textId="77777777" w:rsidR="00350889" w:rsidRDefault="00350889" w:rsidP="00350889">
                  <w:pPr>
                    <w:numPr>
                      <w:ilvl w:val="1"/>
                      <w:numId w:val="40"/>
                    </w:numPr>
                    <w:spacing w:after="0"/>
                    <w:contextualSpacing/>
                    <w:rPr>
                      <w:b/>
                    </w:rPr>
                  </w:pPr>
                  <w:r>
                    <w:t xml:space="preserve"> Исполнитель не позднее, чем за 10 (десять) календарных дней до окончания курса формирует список жюри, которое должно </w:t>
                  </w:r>
                  <w:proofErr w:type="gramStart"/>
                  <w:r>
                    <w:t xml:space="preserve">состоять </w:t>
                  </w:r>
                  <w:r w:rsidRPr="006D5EDF">
                    <w:t xml:space="preserve"> из</w:t>
                  </w:r>
                  <w:proofErr w:type="gramEnd"/>
                  <w:r w:rsidRPr="006D5EDF">
                    <w:t xml:space="preserve"> экспертов, перед которыми проходит защита подготовленных проектов</w:t>
                  </w:r>
                  <w:r>
                    <w:t>,</w:t>
                  </w:r>
                  <w:r w:rsidRPr="006D5EDF">
                    <w:t xml:space="preserve"> и которые в дальнейшем, в случае заинтересованности, могут </w:t>
                  </w:r>
                  <w:r>
                    <w:t>принять участие</w:t>
                  </w:r>
                  <w:r w:rsidRPr="006D5EDF">
                    <w:t xml:space="preserve"> в реализации проектов. </w:t>
                  </w:r>
                  <w:r>
                    <w:t xml:space="preserve"> Состав жюри формируется Исполнителем, с учетом кандидатур, предоставленных Заказчиком (при необходимости).  В состав жюри могут входить участники курса, прошедшие обучение, но сформировавшие свой проект. Организация </w:t>
                  </w:r>
                  <w:proofErr w:type="gramStart"/>
                  <w:r>
                    <w:t>и  проведение</w:t>
                  </w:r>
                  <w:proofErr w:type="gramEnd"/>
                  <w:r>
                    <w:t xml:space="preserve"> итогового мероприятия производится силами и за счет Исполнителя без дополнительной оплаты. Итоговое мероприятие может проходить в формате конференции, круглого стола, стратегической сессии или иного мероприятия, позволяющего обсудить </w:t>
                  </w:r>
                </w:p>
                <w:p w14:paraId="678288E3" w14:textId="77777777" w:rsidR="00350889" w:rsidRPr="00FE7A90" w:rsidRDefault="00350889" w:rsidP="00350889">
                  <w:pPr>
                    <w:spacing w:after="0"/>
                    <w:ind w:left="720"/>
                    <w:contextualSpacing/>
                    <w:rPr>
                      <w:b/>
                    </w:rPr>
                  </w:pPr>
                  <w:r w:rsidRPr="00FE7A90">
                    <w:rPr>
                      <w:b/>
                    </w:rPr>
                    <w:t xml:space="preserve">Площадка для проведения </w:t>
                  </w:r>
                  <w:r>
                    <w:rPr>
                      <w:b/>
                    </w:rPr>
                    <w:t>курса</w:t>
                  </w:r>
                  <w:r w:rsidRPr="00FE7A90">
                    <w:rPr>
                      <w:b/>
                    </w:rPr>
                    <w:t xml:space="preserve">: </w:t>
                  </w:r>
                </w:p>
                <w:p w14:paraId="15CA4D80" w14:textId="77777777" w:rsidR="00350889" w:rsidRPr="00FE7A90" w:rsidRDefault="00350889" w:rsidP="00350889">
                  <w:pPr>
                    <w:pStyle w:val="affff0"/>
                    <w:numPr>
                      <w:ilvl w:val="1"/>
                      <w:numId w:val="42"/>
                    </w:numPr>
                    <w:spacing w:after="0"/>
                  </w:pPr>
                  <w:r w:rsidRPr="00FE7A90">
                    <w:t xml:space="preserve">Подготовка площадки для проведения </w:t>
                  </w:r>
                  <w:r>
                    <w:t xml:space="preserve">курса </w:t>
                  </w:r>
                  <w:r w:rsidRPr="00FE7A90">
                    <w:t xml:space="preserve">осуществляется силами и за счет Исполнителя.   </w:t>
                  </w:r>
                </w:p>
                <w:p w14:paraId="0D0BE399" w14:textId="77777777" w:rsidR="00350889" w:rsidRPr="00FE7A90" w:rsidRDefault="00350889" w:rsidP="00350889">
                  <w:pPr>
                    <w:pStyle w:val="affff0"/>
                    <w:numPr>
                      <w:ilvl w:val="1"/>
                      <w:numId w:val="42"/>
                    </w:numPr>
                    <w:shd w:val="clear" w:color="auto" w:fill="FFFFFF"/>
                    <w:spacing w:after="0"/>
                    <w:ind w:right="-108"/>
                  </w:pPr>
                  <w:r w:rsidRPr="00FE7A90">
                    <w:t xml:space="preserve">Исполнитель обязан обеспечить соблюдение следующих требований к площадке проведения </w:t>
                  </w:r>
                  <w:r>
                    <w:t>курса</w:t>
                  </w:r>
                  <w:r w:rsidRPr="00FE7A90">
                    <w:t xml:space="preserve"> </w:t>
                  </w:r>
                  <w:r w:rsidRPr="00FE7A90">
                    <w:rPr>
                      <w:b/>
                      <w:bCs/>
                    </w:rPr>
                    <w:t xml:space="preserve">в случае проведения </w:t>
                  </w:r>
                  <w:r>
                    <w:rPr>
                      <w:b/>
                      <w:bCs/>
                    </w:rPr>
                    <w:t>курса</w:t>
                  </w:r>
                  <w:r w:rsidRPr="00FE7A90">
                    <w:rPr>
                      <w:b/>
                      <w:bCs/>
                    </w:rPr>
                    <w:t xml:space="preserve"> в формате онлайн</w:t>
                  </w:r>
                  <w:r w:rsidRPr="00FE7A90">
                    <w:t>:</w:t>
                  </w:r>
                </w:p>
                <w:p w14:paraId="1C270B9F" w14:textId="77777777" w:rsidR="00350889" w:rsidRPr="00FE7A90" w:rsidRDefault="00350889" w:rsidP="00350889">
                  <w:pPr>
                    <w:pStyle w:val="affff0"/>
                    <w:numPr>
                      <w:ilvl w:val="2"/>
                      <w:numId w:val="42"/>
                    </w:numPr>
                    <w:shd w:val="clear" w:color="auto" w:fill="FFFFFF"/>
                    <w:spacing w:after="0"/>
                  </w:pPr>
                  <w:r w:rsidRPr="00FE7A90">
                    <w:t xml:space="preserve">Подготовка площадки для проведения каждого мероприятия в рамках </w:t>
                  </w:r>
                  <w:r>
                    <w:t>курса</w:t>
                  </w:r>
                  <w:r w:rsidRPr="00FE7A90">
                    <w:t xml:space="preserve"> и обеспечение бесперебойного проведения </w:t>
                  </w:r>
                  <w:r>
                    <w:t>диагностики</w:t>
                  </w:r>
                  <w:r w:rsidRPr="00FE7A90">
                    <w:t xml:space="preserve"> согласно установленному и согласованному с Заказчиком графику.</w:t>
                  </w:r>
                </w:p>
                <w:p w14:paraId="20F59E97" w14:textId="77777777" w:rsidR="00350889" w:rsidRPr="00FE7A90" w:rsidRDefault="00350889" w:rsidP="00350889">
                  <w:pPr>
                    <w:pStyle w:val="affff0"/>
                    <w:numPr>
                      <w:ilvl w:val="2"/>
                      <w:numId w:val="42"/>
                    </w:numPr>
                    <w:shd w:val="clear" w:color="auto" w:fill="FFFFFF"/>
                    <w:spacing w:after="0"/>
                  </w:pPr>
                  <w:r w:rsidRPr="00FE7A90">
                    <w:t>Подготовка и передача Заказчику инструкции по подключению к сервису.</w:t>
                  </w:r>
                </w:p>
                <w:p w14:paraId="09D1D9CE" w14:textId="77777777" w:rsidR="00350889" w:rsidRPr="00FE7A90" w:rsidRDefault="00350889" w:rsidP="00350889">
                  <w:pPr>
                    <w:pStyle w:val="affff0"/>
                    <w:numPr>
                      <w:ilvl w:val="2"/>
                      <w:numId w:val="42"/>
                    </w:numPr>
                    <w:shd w:val="clear" w:color="auto" w:fill="FFFFFF"/>
                    <w:spacing w:after="0"/>
                  </w:pPr>
                  <w:r w:rsidRPr="00FE7A90">
                    <w:t xml:space="preserve">Обеспечение ведения записи каждого мероприятия </w:t>
                  </w:r>
                  <w:r>
                    <w:t>курса</w:t>
                  </w:r>
                  <w:r w:rsidRPr="00FE7A90">
                    <w:t xml:space="preserve"> и выгрузки его записи на облачное хранилище.</w:t>
                  </w:r>
                </w:p>
                <w:p w14:paraId="529D6A3C" w14:textId="77777777" w:rsidR="00350889" w:rsidRPr="00FE7A90" w:rsidRDefault="00350889" w:rsidP="00350889">
                  <w:pPr>
                    <w:pStyle w:val="affff0"/>
                    <w:numPr>
                      <w:ilvl w:val="2"/>
                      <w:numId w:val="42"/>
                    </w:numPr>
                    <w:shd w:val="clear" w:color="auto" w:fill="FFFFFF"/>
                    <w:spacing w:after="0"/>
                  </w:pPr>
                  <w:r w:rsidRPr="00FE7A90">
                    <w:t xml:space="preserve">Обеспечение доступа к записям каждого мероприятия для Заказчика и участников </w:t>
                  </w:r>
                  <w:r>
                    <w:t>курса</w:t>
                  </w:r>
                  <w:r w:rsidRPr="00FE7A90">
                    <w:t>.</w:t>
                  </w:r>
                </w:p>
                <w:p w14:paraId="7C0154B0" w14:textId="77777777" w:rsidR="00350889" w:rsidRPr="00FE7A90" w:rsidRDefault="00350889" w:rsidP="00350889">
                  <w:pPr>
                    <w:pStyle w:val="affff0"/>
                    <w:numPr>
                      <w:ilvl w:val="2"/>
                      <w:numId w:val="42"/>
                    </w:numPr>
                    <w:spacing w:after="0"/>
                  </w:pPr>
                  <w:r w:rsidRPr="00FE7A90">
                    <w:t xml:space="preserve">Площадка для проведения </w:t>
                  </w:r>
                  <w:r>
                    <w:t>курса</w:t>
                  </w:r>
                  <w:r w:rsidRPr="00FE7A90">
                    <w:t xml:space="preserve"> должна отвечать всем необходимым требованиям для проведения мероприятий соответствующего формата.</w:t>
                  </w:r>
                </w:p>
                <w:p w14:paraId="5A1ADC6C" w14:textId="77777777" w:rsidR="00350889" w:rsidRPr="00FE7A90" w:rsidRDefault="00350889" w:rsidP="00350889">
                  <w:pPr>
                    <w:pStyle w:val="affff0"/>
                    <w:numPr>
                      <w:ilvl w:val="2"/>
                      <w:numId w:val="42"/>
                    </w:numPr>
                    <w:spacing w:after="0"/>
                  </w:pPr>
                  <w:r w:rsidRPr="00FE7A90">
                    <w:t xml:space="preserve">Ответственность за соблюдение всех необходимых требований при подготовке площадки для проведения мероприятий в рамках </w:t>
                  </w:r>
                  <w:r>
                    <w:t>курса</w:t>
                  </w:r>
                  <w:r w:rsidRPr="00FE7A90">
                    <w:t xml:space="preserve"> возлагается на Исполнителя.</w:t>
                  </w:r>
                </w:p>
                <w:p w14:paraId="5386F812" w14:textId="77777777" w:rsidR="00350889" w:rsidRPr="00FE7A90" w:rsidRDefault="00350889" w:rsidP="00350889">
                  <w:pPr>
                    <w:pStyle w:val="affff0"/>
                    <w:numPr>
                      <w:ilvl w:val="2"/>
                      <w:numId w:val="42"/>
                    </w:numPr>
                    <w:shd w:val="clear" w:color="auto" w:fill="FFFFFF"/>
                    <w:spacing w:after="0"/>
                  </w:pPr>
                  <w:r w:rsidRPr="00FE7A90">
                    <w:t xml:space="preserve">Рекомендуемая Заказчиком площадка для проведения </w:t>
                  </w:r>
                  <w:r>
                    <w:t>курса</w:t>
                  </w:r>
                  <w:r w:rsidRPr="00FE7A90">
                    <w:t xml:space="preserve"> - платформы «</w:t>
                  </w:r>
                  <w:proofErr w:type="spellStart"/>
                  <w:r w:rsidRPr="00FE7A90">
                    <w:t>Zoom</w:t>
                  </w:r>
                  <w:proofErr w:type="spellEnd"/>
                  <w:r w:rsidRPr="00FE7A90">
                    <w:t>», «</w:t>
                  </w:r>
                  <w:proofErr w:type="spellStart"/>
                  <w:r w:rsidRPr="00FE7A90">
                    <w:t>Pruffme</w:t>
                  </w:r>
                  <w:proofErr w:type="spellEnd"/>
                  <w:r w:rsidRPr="00FE7A90">
                    <w:t xml:space="preserve">» или их аналоги. </w:t>
                  </w:r>
                </w:p>
                <w:p w14:paraId="7BE7A666" w14:textId="77777777" w:rsidR="00350889" w:rsidRPr="00FE7A90" w:rsidRDefault="00350889" w:rsidP="00350889">
                  <w:pPr>
                    <w:pStyle w:val="affff0"/>
                    <w:numPr>
                      <w:ilvl w:val="1"/>
                      <w:numId w:val="42"/>
                    </w:numPr>
                    <w:spacing w:after="0"/>
                  </w:pPr>
                  <w:r w:rsidRPr="00FE7A90">
                    <w:rPr>
                      <w:b/>
                      <w:color w:val="000000"/>
                    </w:rPr>
                    <w:t xml:space="preserve"> </w:t>
                  </w:r>
                  <w:r w:rsidRPr="00FE7A90">
                    <w:t xml:space="preserve">Исполнитель обязан обеспечить соблюдение следующих требований к площадке проведения </w:t>
                  </w:r>
                  <w:r>
                    <w:t>курса</w:t>
                  </w:r>
                  <w:r w:rsidRPr="00FE7A90">
                    <w:t xml:space="preserve"> </w:t>
                  </w:r>
                  <w:r w:rsidRPr="00FE7A90">
                    <w:rPr>
                      <w:b/>
                      <w:color w:val="000000"/>
                    </w:rPr>
                    <w:t>в случае</w:t>
                  </w:r>
                  <w:r w:rsidRPr="00FE7A90">
                    <w:rPr>
                      <w:b/>
                      <w:bCs/>
                    </w:rPr>
                    <w:t xml:space="preserve"> проведения мероприятий в рамках </w:t>
                  </w:r>
                  <w:r>
                    <w:rPr>
                      <w:b/>
                      <w:bCs/>
                    </w:rPr>
                    <w:t>курса</w:t>
                  </w:r>
                  <w:r w:rsidRPr="00FE7A90">
                    <w:rPr>
                      <w:b/>
                      <w:bCs/>
                    </w:rPr>
                    <w:t xml:space="preserve"> в очном формате:</w:t>
                  </w:r>
                </w:p>
                <w:p w14:paraId="00E78B6C" w14:textId="77777777" w:rsidR="00350889" w:rsidRPr="00FE7A90" w:rsidRDefault="00350889" w:rsidP="00350889">
                  <w:pPr>
                    <w:pStyle w:val="affff0"/>
                    <w:numPr>
                      <w:ilvl w:val="2"/>
                      <w:numId w:val="42"/>
                    </w:numPr>
                    <w:spacing w:after="0"/>
                  </w:pPr>
                  <w:r w:rsidRPr="00FE7A90">
                    <w:lastRenderedPageBreak/>
                    <w:t xml:space="preserve">Помещения для проведения мероприятий в рамках </w:t>
                  </w:r>
                  <w:r>
                    <w:t>курса</w:t>
                  </w:r>
                  <w:r w:rsidRPr="00FE7A90">
                    <w:t xml:space="preserve"> должны быть обеспечены всеми необходимыми материалами и техническим оборудованием для проведения обучения (проекционное оборудование, маркерные/меловые доски и/или </w:t>
                  </w:r>
                  <w:proofErr w:type="spellStart"/>
                  <w:r w:rsidRPr="00FE7A90">
                    <w:t>флипчарты</w:t>
                  </w:r>
                  <w:proofErr w:type="spellEnd"/>
                  <w:r w:rsidRPr="00FE7A90">
                    <w:t xml:space="preserve"> и маркеры и пр.). </w:t>
                  </w:r>
                </w:p>
                <w:p w14:paraId="4DDC6528" w14:textId="77777777" w:rsidR="00350889" w:rsidRPr="00FE7A90" w:rsidRDefault="00350889" w:rsidP="00350889">
                  <w:pPr>
                    <w:pStyle w:val="affff0"/>
                    <w:numPr>
                      <w:ilvl w:val="2"/>
                      <w:numId w:val="42"/>
                    </w:numPr>
                    <w:shd w:val="clear" w:color="auto" w:fill="FFFFFF"/>
                    <w:spacing w:after="0"/>
                    <w:ind w:right="-108"/>
                  </w:pPr>
                  <w:r w:rsidRPr="00FE7A90">
                    <w:t>Площадка должна соответствовать требованиям пожарной безопасности и санитарно-гигиеническим требованиям.</w:t>
                  </w:r>
                </w:p>
                <w:p w14:paraId="1B218ED8" w14:textId="77777777" w:rsidR="00350889" w:rsidRPr="00FE7A90" w:rsidRDefault="00350889" w:rsidP="00350889">
                  <w:pPr>
                    <w:pStyle w:val="affff0"/>
                    <w:numPr>
                      <w:ilvl w:val="2"/>
                      <w:numId w:val="42"/>
                    </w:numPr>
                    <w:shd w:val="clear" w:color="auto" w:fill="FFFFFF"/>
                    <w:spacing w:after="0"/>
                    <w:ind w:right="-108"/>
                  </w:pPr>
                  <w:r w:rsidRPr="00FE7A90">
                    <w:t xml:space="preserve">Площадка для проведения каждого мероприятия в рамках </w:t>
                  </w:r>
                  <w:r>
                    <w:t>курса</w:t>
                  </w:r>
                  <w:r w:rsidRPr="00FE7A90">
                    <w:t xml:space="preserve"> должна быть обеспечена доступом и бесперебойной работой оборудования, согласно установленному и согласованному графику.</w:t>
                  </w:r>
                </w:p>
                <w:p w14:paraId="7171B534" w14:textId="77777777" w:rsidR="00350889" w:rsidRPr="00FE7A90" w:rsidRDefault="00350889" w:rsidP="00350889">
                  <w:pPr>
                    <w:pStyle w:val="affff0"/>
                    <w:numPr>
                      <w:ilvl w:val="2"/>
                      <w:numId w:val="42"/>
                    </w:numPr>
                    <w:spacing w:after="0"/>
                    <w:ind w:right="-108"/>
                  </w:pPr>
                  <w:r w:rsidRPr="00FE7A90">
                    <w:t xml:space="preserve">Площадка для проведения </w:t>
                  </w:r>
                  <w:r>
                    <w:t>курса</w:t>
                  </w:r>
                  <w:r w:rsidRPr="00FE7A90">
                    <w:t xml:space="preserve"> должна отвечать всем необходимым требованиям для проведения мероприятий соответствующего формата.</w:t>
                  </w:r>
                </w:p>
                <w:p w14:paraId="324189B2" w14:textId="77777777" w:rsidR="00350889" w:rsidRPr="00FE7A90" w:rsidRDefault="00350889" w:rsidP="00350889">
                  <w:pPr>
                    <w:pStyle w:val="affff0"/>
                    <w:numPr>
                      <w:ilvl w:val="1"/>
                      <w:numId w:val="42"/>
                    </w:numPr>
                    <w:spacing w:after="0"/>
                    <w:ind w:right="-108"/>
                  </w:pPr>
                  <w:r w:rsidRPr="00FE7A90">
                    <w:t xml:space="preserve">Ответственность за соблюдение всех необходимых требований при подготовке площадки для проведения </w:t>
                  </w:r>
                  <w:r>
                    <w:t>курса</w:t>
                  </w:r>
                  <w:r w:rsidRPr="00FE7A90">
                    <w:t xml:space="preserve"> возлагается на Исполнителя.</w:t>
                  </w:r>
                </w:p>
                <w:p w14:paraId="174C4A9B" w14:textId="77777777" w:rsidR="00350889" w:rsidRPr="00FE7A90" w:rsidRDefault="00350889" w:rsidP="00350889">
                  <w:pPr>
                    <w:pStyle w:val="affff0"/>
                    <w:numPr>
                      <w:ilvl w:val="1"/>
                      <w:numId w:val="42"/>
                    </w:numPr>
                    <w:spacing w:after="0"/>
                  </w:pPr>
                  <w:r w:rsidRPr="00FE7A90">
                    <w:t xml:space="preserve">Исполнитель при проведении мероприятий в рамках </w:t>
                  </w:r>
                  <w:r>
                    <w:t>курса</w:t>
                  </w:r>
                  <w:r w:rsidRPr="00FE7A90">
                    <w:t xml:space="preserve"> в очном формате обеспечивает соблюдение санитарно-эпидемиологических, противопожарных, гигиенических и иных правил и норм, предусмотренных действующим законодательством.</w:t>
                  </w:r>
                </w:p>
                <w:p w14:paraId="64D6E716" w14:textId="77777777" w:rsidR="00350889" w:rsidRPr="00FE7A90" w:rsidRDefault="00350889" w:rsidP="00350889">
                  <w:pPr>
                    <w:pStyle w:val="affff0"/>
                    <w:numPr>
                      <w:ilvl w:val="1"/>
                      <w:numId w:val="42"/>
                    </w:numPr>
                    <w:spacing w:after="0"/>
                    <w:ind w:right="-108"/>
                  </w:pPr>
                  <w:r w:rsidRPr="00FE7A90">
                    <w:t xml:space="preserve">Площадка проведения   акселерационной программы и требования к ней согласовываются с Заказчиком не позднее 10 (десяти) календарных дней с даты подписания Договора. </w:t>
                  </w:r>
                </w:p>
                <w:p w14:paraId="236C1B79" w14:textId="77777777" w:rsidR="00350889" w:rsidRPr="00FE7A90" w:rsidRDefault="00350889" w:rsidP="00350889">
                  <w:pPr>
                    <w:pStyle w:val="affff0"/>
                    <w:numPr>
                      <w:ilvl w:val="0"/>
                      <w:numId w:val="42"/>
                    </w:numPr>
                    <w:spacing w:after="0"/>
                    <w:rPr>
                      <w:b/>
                      <w:bCs/>
                    </w:rPr>
                  </w:pPr>
                  <w:r w:rsidRPr="00FE7A90">
                    <w:rPr>
                      <w:b/>
                      <w:bCs/>
                    </w:rPr>
                    <w:t>Продвижение и рекламные материалы</w:t>
                  </w:r>
                  <w:r>
                    <w:rPr>
                      <w:b/>
                      <w:bCs/>
                    </w:rPr>
                    <w:t>:</w:t>
                  </w:r>
                </w:p>
                <w:p w14:paraId="0566BAB1" w14:textId="77777777" w:rsidR="00350889" w:rsidRPr="00A75B29" w:rsidRDefault="00350889" w:rsidP="00350889">
                  <w:pPr>
                    <w:numPr>
                      <w:ilvl w:val="1"/>
                      <w:numId w:val="42"/>
                    </w:numPr>
                    <w:spacing w:after="0"/>
                    <w:contextualSpacing/>
                  </w:pPr>
                  <w:r w:rsidRPr="00A75B29">
                    <w:t xml:space="preserve">Обеспечение регистрации участников курса: </w:t>
                  </w:r>
                  <w:r>
                    <w:t>Сбор участников курса, с</w:t>
                  </w:r>
                  <w:r w:rsidRPr="00A75B29">
                    <w:t xml:space="preserve">сылку на регистрацию </w:t>
                  </w:r>
                  <w:r>
                    <w:t>участников Исполнитель организует самостоятельно.</w:t>
                  </w:r>
                </w:p>
                <w:p w14:paraId="5114C196" w14:textId="77777777" w:rsidR="00350889" w:rsidRPr="00FE7A90" w:rsidRDefault="00350889" w:rsidP="00350889">
                  <w:pPr>
                    <w:numPr>
                      <w:ilvl w:val="1"/>
                      <w:numId w:val="42"/>
                    </w:numPr>
                    <w:spacing w:after="0"/>
                    <w:contextualSpacing/>
                  </w:pPr>
                  <w:r w:rsidRPr="00FE7A90">
                    <w:t>Организация рекламной кампании по привлечению участников</w:t>
                  </w:r>
                  <w:r>
                    <w:t xml:space="preserve"> на курс осуществляется силами Исполнителя:</w:t>
                  </w:r>
                </w:p>
                <w:p w14:paraId="2453748E" w14:textId="77777777" w:rsidR="00350889" w:rsidRPr="00FE7A90" w:rsidRDefault="00350889" w:rsidP="00350889">
                  <w:pPr>
                    <w:numPr>
                      <w:ilvl w:val="0"/>
                      <w:numId w:val="43"/>
                    </w:numPr>
                    <w:spacing w:after="0"/>
                    <w:contextualSpacing/>
                  </w:pPr>
                  <w:r w:rsidRPr="00FE7A90">
                    <w:t>размещение анонсов и иных информационных сообщений в социальных сетях;</w:t>
                  </w:r>
                </w:p>
                <w:p w14:paraId="30AB35FE" w14:textId="77777777" w:rsidR="00350889" w:rsidRDefault="00350889" w:rsidP="00350889">
                  <w:pPr>
                    <w:numPr>
                      <w:ilvl w:val="0"/>
                      <w:numId w:val="43"/>
                    </w:numPr>
                    <w:spacing w:after="0"/>
                    <w:contextualSpacing/>
                  </w:pPr>
                  <w:r w:rsidRPr="00FE7A90">
                    <w:t>прочие каналы и способы информирования потенциальных участников</w:t>
                  </w:r>
                  <w:r>
                    <w:t>, необходимые для обеспечения достаточного количества участников курса.</w:t>
                  </w:r>
                </w:p>
                <w:p w14:paraId="334312E9" w14:textId="77777777" w:rsidR="00350889" w:rsidRPr="00FE7A90" w:rsidRDefault="00350889" w:rsidP="00350889">
                  <w:pPr>
                    <w:spacing w:after="0"/>
                    <w:contextualSpacing/>
                  </w:pPr>
                  <w:r>
                    <w:t xml:space="preserve">     Заказчик по договорённости с исполнителем, в том числе по просьбе последнего, может принимать участие в</w:t>
                  </w:r>
                  <w:r w:rsidRPr="00FE7A90">
                    <w:t xml:space="preserve"> </w:t>
                  </w:r>
                  <w:r>
                    <w:t>о</w:t>
                  </w:r>
                  <w:r w:rsidRPr="00FE7A90">
                    <w:t>рганизаци</w:t>
                  </w:r>
                  <w:r>
                    <w:t>и</w:t>
                  </w:r>
                  <w:r w:rsidRPr="00FE7A90">
                    <w:t xml:space="preserve"> рекламной кампании по привлечению участников</w:t>
                  </w:r>
                  <w:r>
                    <w:t xml:space="preserve">. </w:t>
                  </w:r>
                </w:p>
                <w:p w14:paraId="2F3952FB" w14:textId="77777777" w:rsidR="00350889" w:rsidRPr="00FE7A90" w:rsidRDefault="00350889" w:rsidP="00350889">
                  <w:pPr>
                    <w:numPr>
                      <w:ilvl w:val="1"/>
                      <w:numId w:val="42"/>
                    </w:numPr>
                    <w:spacing w:after="0"/>
                    <w:contextualSpacing/>
                  </w:pPr>
                  <w:r w:rsidRPr="00FE7A90">
                    <w:t xml:space="preserve">Во всех информационных и рекламных материалах и сообщениях </w:t>
                  </w:r>
                  <w:r>
                    <w:t>должна содержаться информация</w:t>
                  </w:r>
                  <w:r w:rsidRPr="00FE7A90">
                    <w:t>:</w:t>
                  </w:r>
                </w:p>
                <w:p w14:paraId="453134F6" w14:textId="77777777" w:rsidR="00350889" w:rsidRPr="00FE7A90" w:rsidRDefault="00350889" w:rsidP="00350889">
                  <w:pPr>
                    <w:numPr>
                      <w:ilvl w:val="0"/>
                      <w:numId w:val="44"/>
                    </w:numPr>
                    <w:spacing w:after="0"/>
                    <w:contextualSpacing/>
                  </w:pPr>
                  <w:r w:rsidRPr="00FE7A90">
                    <w:t>участие в программе на бесплатной основе;</w:t>
                  </w:r>
                </w:p>
                <w:p w14:paraId="0BC989AD" w14:textId="77777777" w:rsidR="00350889" w:rsidRPr="00DA41AB" w:rsidRDefault="00350889" w:rsidP="00350889">
                  <w:pPr>
                    <w:numPr>
                      <w:ilvl w:val="0"/>
                      <w:numId w:val="44"/>
                    </w:numPr>
                    <w:spacing w:after="0"/>
                    <w:contextualSpacing/>
                  </w:pPr>
                  <w:r w:rsidRPr="00FE7A90">
                    <w:t xml:space="preserve">организаторы </w:t>
                  </w:r>
                  <w:r w:rsidRPr="00DA41AB">
                    <w:t>– Центр «Мой бизнес», НО «ПФРП» и Правительство Пермского края;</w:t>
                  </w:r>
                </w:p>
                <w:p w14:paraId="4DB37030" w14:textId="77777777" w:rsidR="00350889" w:rsidRPr="00FE7A90" w:rsidRDefault="00350889" w:rsidP="00350889">
                  <w:pPr>
                    <w:numPr>
                      <w:ilvl w:val="0"/>
                      <w:numId w:val="44"/>
                    </w:numPr>
                    <w:spacing w:after="0"/>
                    <w:contextualSpacing/>
                  </w:pPr>
                  <w:r w:rsidRPr="00DA41AB">
                    <w:rPr>
                      <w:bCs/>
                    </w:rPr>
                    <w:t>Логотипы: Центр «Мой бизнес», НО «ПФРП» и Правительство Пермского края</w:t>
                  </w:r>
                  <w:r w:rsidRPr="00177049">
                    <w:rPr>
                      <w:bCs/>
                    </w:rPr>
                    <w:t>.</w:t>
                  </w:r>
                </w:p>
                <w:p w14:paraId="77E3C012" w14:textId="77777777" w:rsidR="00350889" w:rsidRPr="00FE7A90" w:rsidRDefault="00350889" w:rsidP="00350889">
                  <w:pPr>
                    <w:numPr>
                      <w:ilvl w:val="1"/>
                      <w:numId w:val="42"/>
                    </w:numPr>
                    <w:spacing w:after="0"/>
                    <w:contextualSpacing/>
                  </w:pPr>
                  <w:r w:rsidRPr="00FE7A90">
                    <w:t>Способы, периодичность, места размещения информационных материалов Исполнитель определяет самостоятельно.</w:t>
                  </w:r>
                </w:p>
              </w:tc>
            </w:tr>
            <w:tr w:rsidR="00350889" w:rsidRPr="00FE7A90" w14:paraId="176D8CAB" w14:textId="77777777" w:rsidTr="00785F9D">
              <w:trPr>
                <w:trHeight w:val="565"/>
              </w:trPr>
              <w:tc>
                <w:tcPr>
                  <w:tcW w:w="11935" w:type="dxa"/>
                </w:tcPr>
                <w:p w14:paraId="6F9738DE" w14:textId="6F18729A" w:rsidR="00350889" w:rsidRPr="00FE7A90" w:rsidRDefault="00350889" w:rsidP="001B7F5B">
                  <w:pPr>
                    <w:suppressAutoHyphens/>
                    <w:spacing w:after="0"/>
                    <w:rPr>
                      <w:lang w:eastAsia="ar-SA"/>
                    </w:rPr>
                  </w:pPr>
                </w:p>
              </w:tc>
            </w:tr>
          </w:tbl>
          <w:p w14:paraId="3DA1CC4A" w14:textId="105F01C6" w:rsidR="007214E7" w:rsidRPr="007214E7" w:rsidRDefault="007214E7" w:rsidP="00350889">
            <w:pPr>
              <w:suppressAutoHyphens/>
              <w:spacing w:after="0"/>
              <w:rPr>
                <w:bCs/>
                <w:lang w:eastAsia="ar-SA"/>
              </w:rPr>
            </w:pPr>
          </w:p>
        </w:tc>
      </w:tr>
      <w:tr w:rsidR="007214E7" w:rsidRPr="007214E7" w14:paraId="4CCD64D4" w14:textId="77777777" w:rsidTr="00A7543C">
        <w:tc>
          <w:tcPr>
            <w:tcW w:w="3471" w:type="dxa"/>
          </w:tcPr>
          <w:p w14:paraId="0DF191EE" w14:textId="77777777" w:rsidR="007214E7" w:rsidRPr="007214E7" w:rsidRDefault="007214E7" w:rsidP="007214E7">
            <w:pPr>
              <w:tabs>
                <w:tab w:val="left" w:pos="2385"/>
              </w:tabs>
              <w:suppressAutoHyphens/>
              <w:spacing w:after="0"/>
              <w:rPr>
                <w:b/>
                <w:lang w:eastAsia="ar-SA"/>
              </w:rPr>
            </w:pPr>
            <w:r w:rsidRPr="007214E7">
              <w:rPr>
                <w:b/>
                <w:lang w:eastAsia="ar-SA"/>
              </w:rPr>
              <w:lastRenderedPageBreak/>
              <w:t>Отчетность об указанных услугах</w:t>
            </w:r>
          </w:p>
        </w:tc>
        <w:tc>
          <w:tcPr>
            <w:tcW w:w="10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2EC9" w14:textId="77777777" w:rsidR="00350889" w:rsidRPr="00FE7A90" w:rsidRDefault="00350889" w:rsidP="00350889">
            <w:pPr>
              <w:numPr>
                <w:ilvl w:val="0"/>
                <w:numId w:val="35"/>
              </w:num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FE7A90">
              <w:rPr>
                <w:rFonts w:ascii="Times New Roman" w:eastAsia="Times New Roman" w:hAnsi="Times New Roman"/>
                <w:lang w:eastAsia="ar-SA"/>
              </w:rPr>
              <w:t>Акт сдачи-приемки оказанных услуг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1BCCA259" w14:textId="77777777" w:rsidR="00350889" w:rsidRPr="00FE7A90" w:rsidRDefault="00350889" w:rsidP="00350889">
            <w:pPr>
              <w:numPr>
                <w:ilvl w:val="0"/>
                <w:numId w:val="35"/>
              </w:num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FE7A90">
              <w:rPr>
                <w:rFonts w:ascii="Times New Roman" w:eastAsia="Times New Roman" w:hAnsi="Times New Roman"/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147CF532" w14:textId="77777777" w:rsidR="00350889" w:rsidRPr="00FE7A90" w:rsidRDefault="00350889" w:rsidP="00350889">
            <w:pPr>
              <w:numPr>
                <w:ilvl w:val="0"/>
                <w:numId w:val="35"/>
              </w:num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FE7A90">
              <w:rPr>
                <w:rFonts w:ascii="Times New Roman" w:eastAsia="Times New Roman" w:hAnsi="Times New Roman"/>
                <w:lang w:eastAsia="ar-SA"/>
              </w:rPr>
              <w:t xml:space="preserve">Список и краткое резюме всех </w:t>
            </w:r>
            <w:r w:rsidRPr="00FE7A90">
              <w:rPr>
                <w:rFonts w:ascii="Times New Roman" w:hAnsi="Times New Roman"/>
              </w:rPr>
              <w:t>приглашённых Исполнителем преподавателей</w:t>
            </w:r>
            <w:r w:rsidRPr="00FE7A90">
              <w:rPr>
                <w:rFonts w:ascii="Times New Roman" w:eastAsia="Times New Roman" w:hAnsi="Times New Roman"/>
                <w:lang w:eastAsia="ar-SA"/>
              </w:rPr>
              <w:t>: кегль шрифта – не менее 12.</w:t>
            </w:r>
          </w:p>
          <w:p w14:paraId="18D72FDF" w14:textId="77777777" w:rsidR="00350889" w:rsidRPr="00FE7A90" w:rsidRDefault="00350889" w:rsidP="00350889">
            <w:pPr>
              <w:numPr>
                <w:ilvl w:val="0"/>
                <w:numId w:val="35"/>
              </w:num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FE7A90">
              <w:rPr>
                <w:rFonts w:ascii="Times New Roman" w:eastAsia="Times New Roman" w:hAnsi="Times New Roman"/>
                <w:lang w:eastAsia="ar-SA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lang w:eastAsia="ar-SA"/>
              </w:rPr>
              <w:t>курса</w:t>
            </w:r>
            <w:r w:rsidRPr="00FE7A90">
              <w:rPr>
                <w:rFonts w:ascii="Times New Roman" w:eastAsia="Times New Roman" w:hAnsi="Times New Roman"/>
                <w:lang w:eastAsia="ar-SA"/>
              </w:rPr>
              <w:t>: кегль шрифта – не менее 12.</w:t>
            </w:r>
          </w:p>
          <w:p w14:paraId="1254340A" w14:textId="77777777" w:rsidR="00350889" w:rsidRPr="00FE7A90" w:rsidRDefault="00350889" w:rsidP="00350889">
            <w:pPr>
              <w:numPr>
                <w:ilvl w:val="0"/>
                <w:numId w:val="35"/>
              </w:num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FE7A90">
              <w:rPr>
                <w:rFonts w:ascii="Times New Roman" w:eastAsia="Times New Roman" w:hAnsi="Times New Roman"/>
                <w:lang w:eastAsia="ar-SA"/>
              </w:rPr>
              <w:t xml:space="preserve">Все продемонстрированные на </w:t>
            </w:r>
            <w:r>
              <w:rPr>
                <w:rFonts w:ascii="Times New Roman" w:eastAsia="Times New Roman" w:hAnsi="Times New Roman"/>
                <w:lang w:eastAsia="ar-SA"/>
              </w:rPr>
              <w:t>курсе</w:t>
            </w:r>
            <w:r w:rsidRPr="00FE7A90">
              <w:rPr>
                <w:rFonts w:ascii="Times New Roman" w:eastAsia="Times New Roman" w:hAnsi="Times New Roman"/>
                <w:lang w:eastAsia="ar-SA"/>
              </w:rPr>
              <w:t xml:space="preserve"> презентации в формате .</w:t>
            </w:r>
            <w:r w:rsidRPr="00FE7A90">
              <w:rPr>
                <w:rFonts w:ascii="Times New Roman" w:eastAsia="Times New Roman" w:hAnsi="Times New Roman"/>
                <w:lang w:val="en-US" w:eastAsia="ar-SA"/>
              </w:rPr>
              <w:t>pdf</w:t>
            </w:r>
            <w:r w:rsidRPr="00FE7A90">
              <w:rPr>
                <w:rFonts w:ascii="Times New Roman" w:eastAsia="Times New Roman" w:hAnsi="Times New Roman"/>
                <w:lang w:eastAsia="ar-SA"/>
              </w:rPr>
              <w:t xml:space="preserve"> либо .</w:t>
            </w:r>
            <w:r w:rsidRPr="00FE7A90">
              <w:rPr>
                <w:rFonts w:ascii="Times New Roman" w:eastAsia="Times New Roman" w:hAnsi="Times New Roman"/>
                <w:lang w:val="en-US" w:eastAsia="ar-SA"/>
              </w:rPr>
              <w:t>ppt</w:t>
            </w:r>
            <w:r w:rsidRPr="00FE7A90">
              <w:rPr>
                <w:rFonts w:ascii="Times New Roman" w:eastAsia="Times New Roman" w:hAnsi="Times New Roman"/>
                <w:lang w:eastAsia="ar-SA"/>
              </w:rPr>
              <w:t xml:space="preserve"> (.</w:t>
            </w:r>
            <w:r w:rsidRPr="00FE7A90">
              <w:rPr>
                <w:rFonts w:ascii="Times New Roman" w:eastAsia="Times New Roman" w:hAnsi="Times New Roman"/>
                <w:lang w:val="en-US" w:eastAsia="ar-SA"/>
              </w:rPr>
              <w:t>pptx</w:t>
            </w:r>
            <w:r w:rsidRPr="00FE7A90">
              <w:rPr>
                <w:rFonts w:ascii="Times New Roman" w:eastAsia="Times New Roman" w:hAnsi="Times New Roman"/>
                <w:lang w:eastAsia="ar-SA"/>
              </w:rPr>
              <w:t>).</w:t>
            </w:r>
          </w:p>
          <w:p w14:paraId="435D15AF" w14:textId="77777777" w:rsidR="00350889" w:rsidRPr="00FE7A90" w:rsidRDefault="00350889" w:rsidP="00350889">
            <w:pPr>
              <w:numPr>
                <w:ilvl w:val="0"/>
                <w:numId w:val="35"/>
              </w:num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FE7A90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Реестры участников мероприятий представляются в составе отчетности по форме Заказчика, в электронном виде, </w:t>
            </w:r>
            <w:r w:rsidRPr="00FE7A90">
              <w:rPr>
                <w:rFonts w:ascii="Times New Roman" w:hAnsi="Times New Roman"/>
                <w:lang w:eastAsia="ar-SA"/>
              </w:rPr>
              <w:t>формат файла .</w:t>
            </w:r>
            <w:proofErr w:type="spellStart"/>
            <w:r w:rsidRPr="00FE7A90">
              <w:rPr>
                <w:rFonts w:ascii="Times New Roman" w:hAnsi="Times New Roman"/>
                <w:lang w:eastAsia="ar-SA"/>
              </w:rPr>
              <w:t>xlsx</w:t>
            </w:r>
            <w:proofErr w:type="spellEnd"/>
            <w:r w:rsidRPr="00FE7A90">
              <w:rPr>
                <w:rFonts w:ascii="Times New Roman" w:hAnsi="Times New Roman"/>
                <w:lang w:eastAsia="ar-SA"/>
              </w:rPr>
              <w:t xml:space="preserve"> и на бумажном носителе с подписью Исполнителя.</w:t>
            </w:r>
          </w:p>
          <w:p w14:paraId="6515C14D" w14:textId="77777777" w:rsidR="00350889" w:rsidRPr="00FE7A90" w:rsidRDefault="00350889" w:rsidP="00350889">
            <w:pPr>
              <w:numPr>
                <w:ilvl w:val="0"/>
                <w:numId w:val="35"/>
              </w:num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FE7A90">
              <w:rPr>
                <w:rFonts w:ascii="Times New Roman" w:eastAsia="Times New Roman" w:hAnsi="Times New Roman"/>
                <w:lang w:eastAsia="ar-SA"/>
              </w:rPr>
              <w:t>Раздаточный материал в электронном варианте.</w:t>
            </w:r>
          </w:p>
          <w:p w14:paraId="0EA581F0" w14:textId="77777777" w:rsidR="00350889" w:rsidRDefault="00350889" w:rsidP="00350889">
            <w:pPr>
              <w:numPr>
                <w:ilvl w:val="0"/>
                <w:numId w:val="35"/>
              </w:num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FE7A90">
              <w:rPr>
                <w:rFonts w:ascii="Times New Roman" w:eastAsia="Times New Roman" w:hAnsi="Times New Roman"/>
                <w:lang w:eastAsia="ar-SA"/>
              </w:rPr>
              <w:t>Скриншоты проведения онлайн-уроков, на которых продемонстрировано количество участников мероприятия в случае проведения образовательной программы в формате онлайн.</w:t>
            </w:r>
          </w:p>
          <w:p w14:paraId="73883E5D" w14:textId="7E769B4A" w:rsidR="007214E7" w:rsidRPr="007214E7" w:rsidRDefault="00350889" w:rsidP="00350889">
            <w:pPr>
              <w:numPr>
                <w:ilvl w:val="0"/>
                <w:numId w:val="35"/>
              </w:numPr>
              <w:suppressAutoHyphens/>
              <w:spacing w:after="0"/>
              <w:contextualSpacing/>
              <w:jc w:val="left"/>
              <w:rPr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Реестр </w:t>
            </w:r>
            <w:r w:rsidRPr="000B1A8F">
              <w:rPr>
                <w:rFonts w:ascii="Times New Roman" w:eastAsia="Times New Roman" w:hAnsi="Times New Roman"/>
                <w:lang w:eastAsia="ar-SA"/>
              </w:rPr>
              <w:t>групповых или индивидуальных проектов</w:t>
            </w:r>
            <w:r>
              <w:rPr>
                <w:rFonts w:ascii="Times New Roman" w:eastAsia="Times New Roman" w:hAnsi="Times New Roman"/>
                <w:lang w:eastAsia="ar-SA"/>
              </w:rPr>
              <w:t>, сформированных участниками по итогам курса.</w:t>
            </w:r>
          </w:p>
        </w:tc>
      </w:tr>
    </w:tbl>
    <w:p w14:paraId="0DAF3ACD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166F7AE1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2BEB71DE" w14:textId="77777777" w:rsidR="00CA7B90" w:rsidRPr="00D828A4" w:rsidRDefault="00CA7B90" w:rsidP="00534667">
      <w:pPr>
        <w:autoSpaceDE w:val="0"/>
        <w:autoSpaceDN w:val="0"/>
        <w:adjustRightInd w:val="0"/>
        <w:spacing w:after="0" w:line="240" w:lineRule="exact"/>
        <w:sectPr w:rsidR="00CA7B90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0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21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3" w:name="_Toc125778470"/>
      <w:bookmarkStart w:id="24" w:name="_Toc125786997"/>
      <w:bookmarkStart w:id="25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26" w:name="_Toc342035837"/>
      <w:bookmarkStart w:id="27" w:name="_Toc121292706"/>
      <w:bookmarkStart w:id="28" w:name="_Toc125778472"/>
      <w:bookmarkStart w:id="29" w:name="_Toc125786999"/>
      <w:bookmarkStart w:id="30" w:name="_Toc125787080"/>
      <w:bookmarkStart w:id="31" w:name="_Toc125803204"/>
      <w:bookmarkStart w:id="32" w:name="_Toc125892487"/>
      <w:bookmarkEnd w:id="23"/>
      <w:bookmarkEnd w:id="24"/>
      <w:bookmarkEnd w:id="25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</w:t>
      </w:r>
      <w:proofErr w:type="gramStart"/>
      <w:r w:rsidRPr="002D0133">
        <w:rPr>
          <w:rFonts w:eastAsia="Calibri"/>
          <w:sz w:val="28"/>
          <w:szCs w:val="28"/>
        </w:rPr>
        <w:t>развития  предпринимательства</w:t>
      </w:r>
      <w:proofErr w:type="gramEnd"/>
      <w:r w:rsidRPr="002D0133">
        <w:rPr>
          <w:rFonts w:eastAsia="Calibri"/>
          <w:sz w:val="28"/>
          <w:szCs w:val="28"/>
        </w:rPr>
        <w:t xml:space="preserve">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35911BCD" w14:textId="77777777" w:rsidR="009751D7" w:rsidRDefault="00CF1078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3) </w:t>
      </w:r>
      <w:bookmarkStart w:id="33" w:name="_Hlk51315782"/>
      <w:r w:rsidR="009751D7" w:rsidRPr="002D0133">
        <w:rPr>
          <w:rFonts w:eastAsia="Calibri"/>
          <w:color w:val="000000"/>
          <w:sz w:val="28"/>
          <w:szCs w:val="28"/>
        </w:rPr>
        <w:t>Предложение участника конкурса в отношении объекта закупки:</w:t>
      </w:r>
    </w:p>
    <w:p w14:paraId="025F0F3A" w14:textId="5A1AF987" w:rsidR="00CF1078" w:rsidRPr="002D0133" w:rsidRDefault="009751D7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CF1078">
        <w:rPr>
          <w:rFonts w:eastAsia="Calibri"/>
          <w:i/>
          <w:iCs/>
          <w:color w:val="000000"/>
          <w:sz w:val="28"/>
          <w:szCs w:val="28"/>
        </w:rPr>
        <w:t>(</w:t>
      </w:r>
      <w:r>
        <w:rPr>
          <w:rFonts w:eastAsia="Calibri"/>
          <w:i/>
          <w:iCs/>
          <w:color w:val="000000"/>
          <w:sz w:val="28"/>
          <w:szCs w:val="28"/>
        </w:rPr>
        <w:t>предложение</w:t>
      </w:r>
      <w:r w:rsidRPr="00CF1078">
        <w:rPr>
          <w:rFonts w:eastAsia="Calibri"/>
          <w:i/>
          <w:iCs/>
          <w:color w:val="000000"/>
          <w:sz w:val="28"/>
          <w:szCs w:val="28"/>
        </w:rPr>
        <w:t xml:space="preserve"> стоимости объекта закупки</w:t>
      </w:r>
      <w:r>
        <w:rPr>
          <w:rFonts w:eastAsia="Calibri"/>
          <w:i/>
          <w:iCs/>
          <w:color w:val="000000"/>
          <w:sz w:val="28"/>
          <w:szCs w:val="28"/>
        </w:rPr>
        <w:t>, единица измерения – российский рубль).</w:t>
      </w:r>
    </w:p>
    <w:bookmarkEnd w:id="33"/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lastRenderedPageBreak/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6"/>
    </w:p>
    <w:p w14:paraId="24D45E97" w14:textId="77777777" w:rsidR="00CF1078" w:rsidRPr="00D828A4" w:rsidRDefault="00CF1078" w:rsidP="00CF1078">
      <w:pPr>
        <w:spacing w:after="0"/>
      </w:pPr>
    </w:p>
    <w:bookmarkEnd w:id="27"/>
    <w:bookmarkEnd w:id="28"/>
    <w:bookmarkEnd w:id="29"/>
    <w:bookmarkEnd w:id="30"/>
    <w:bookmarkEnd w:id="31"/>
    <w:bookmarkEnd w:id="32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4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2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3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6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7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3D2A71C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8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</w:t>
      </w:r>
      <w:r w:rsidR="00785F9D">
        <w:rPr>
          <w:rFonts w:eastAsia="Calibri"/>
          <w:sz w:val="28"/>
          <w:szCs w:val="28"/>
        </w:rPr>
        <w:t>.</w:t>
      </w:r>
    </w:p>
    <w:p w14:paraId="659153CB" w14:textId="1C0A6B30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4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2196E82" w14:textId="77777777" w:rsidR="007D6B6E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М.П.</w:t>
      </w:r>
    </w:p>
    <w:p w14:paraId="14B13D48" w14:textId="77777777" w:rsidR="00F75E45" w:rsidRDefault="00F75E45" w:rsidP="00F75E45"/>
    <w:p w14:paraId="6E88B4A4" w14:textId="77777777" w:rsidR="00A7107E" w:rsidRDefault="00A7107E" w:rsidP="00A7107E"/>
    <w:p w14:paraId="194E828E" w14:textId="77777777" w:rsidR="005E735D" w:rsidRDefault="005E735D" w:rsidP="00A7107E">
      <w:pPr>
        <w:rPr>
          <w:b/>
          <w:bCs/>
        </w:rPr>
        <w:sectPr w:rsidR="005E735D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</w:p>
    <w:p w14:paraId="5AE9D076" w14:textId="4934D783" w:rsidR="008B7F57" w:rsidRDefault="008B7F57" w:rsidP="008B7F57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 w:rsidR="009B35F4">
        <w:rPr>
          <w:b/>
          <w:bCs/>
        </w:rPr>
        <w:t>5</w:t>
      </w:r>
    </w:p>
    <w:p w14:paraId="2FD56434" w14:textId="3ED58585" w:rsidR="008B7F57" w:rsidRDefault="008B7F57" w:rsidP="008B7F57">
      <w:pPr>
        <w:keepNext/>
        <w:jc w:val="center"/>
        <w:outlineLvl w:val="1"/>
        <w:rPr>
          <w:b/>
          <w:lang w:eastAsia="ar-SA"/>
        </w:rPr>
      </w:pPr>
    </w:p>
    <w:p w14:paraId="0FE3BF80" w14:textId="2CE25D3E" w:rsidR="00350889" w:rsidRDefault="00350889" w:rsidP="00350889">
      <w:pPr>
        <w:pStyle w:val="affff0"/>
        <w:ind w:left="0"/>
        <w:jc w:val="center"/>
        <w:rPr>
          <w:b/>
          <w:bCs/>
          <w:lang w:eastAsia="ar-SA"/>
        </w:rPr>
      </w:pPr>
      <w:r w:rsidRPr="00350889">
        <w:rPr>
          <w:b/>
          <w:bCs/>
        </w:rPr>
        <w:t xml:space="preserve">СВЕДЕНИЯ О НАЛИЧИИ В СПИСКЕ ПРЕПОДАВАТЕЛЕЙ, ОБЛАДАЮЩИХ ОПЫТОМ </w:t>
      </w:r>
      <w:r w:rsidRPr="00350889">
        <w:rPr>
          <w:b/>
          <w:bCs/>
          <w:lang w:eastAsia="ar-SA"/>
        </w:rPr>
        <w:t>ОКАЗАНИЯ УСЛУГ ПО ПРОВЕДЕНИЮ КУРСА ПО ДИАГНОСТИКИ ВЫЯВЛЕНИЯ ПРОФЕССИОНАЛЬНЫХ ПРЕДРАСПОЛОЖЕННОСТЕЙ</w:t>
      </w:r>
    </w:p>
    <w:p w14:paraId="5041B640" w14:textId="77777777" w:rsidR="00350889" w:rsidRPr="00350889" w:rsidRDefault="00350889" w:rsidP="00350889">
      <w:pPr>
        <w:pStyle w:val="affff0"/>
        <w:ind w:left="0"/>
        <w:jc w:val="center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28"/>
        <w:gridCol w:w="5128"/>
        <w:gridCol w:w="4459"/>
      </w:tblGrid>
      <w:tr w:rsidR="005C61D5" w:rsidRPr="00CF5A4C" w14:paraId="415065C9" w14:textId="77777777" w:rsidTr="005C61D5">
        <w:tc>
          <w:tcPr>
            <w:tcW w:w="445" w:type="dxa"/>
            <w:shd w:val="clear" w:color="auto" w:fill="FFFFFF"/>
          </w:tcPr>
          <w:p w14:paraId="2871EDCB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528" w:type="dxa"/>
            <w:shd w:val="clear" w:color="auto" w:fill="FFFFFF"/>
          </w:tcPr>
          <w:p w14:paraId="35BC427D" w14:textId="2090C877" w:rsidR="005C61D5" w:rsidRPr="00864FA1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ФИО ПРЕПОДАВАТЕЛЯ </w:t>
            </w:r>
          </w:p>
        </w:tc>
        <w:tc>
          <w:tcPr>
            <w:tcW w:w="5128" w:type="dxa"/>
            <w:shd w:val="clear" w:color="auto" w:fill="FFFFFF"/>
          </w:tcPr>
          <w:p w14:paraId="7609B541" w14:textId="3E3CE33F" w:rsidR="005C61D5" w:rsidRPr="005C61D5" w:rsidRDefault="005C61D5" w:rsidP="005C61D5">
            <w:pPr>
              <w:pStyle w:val="affff0"/>
              <w:ind w:left="0"/>
              <w:jc w:val="center"/>
              <w:rPr>
                <w:lang w:eastAsia="ar-SA"/>
              </w:rPr>
            </w:pPr>
            <w:r>
              <w:t xml:space="preserve">ОПИСАНИЕ </w:t>
            </w:r>
            <w:r w:rsidRPr="005C61D5">
              <w:t>ОПЫТ</w:t>
            </w:r>
            <w:r>
              <w:t>А</w:t>
            </w:r>
            <w:r w:rsidRPr="005C61D5">
              <w:t xml:space="preserve"> </w:t>
            </w:r>
            <w:r w:rsidRPr="005C61D5">
              <w:rPr>
                <w:lang w:eastAsia="ar-SA"/>
              </w:rPr>
              <w:t>ОКАЗАНИЯ УСЛУГ ПО ПРОВЕДЕНИЮ КУРСА ПО ДИАГНОСТИКИ ВЫЯВЛЕНИЯ ПРОФЕССИОНАЛЬНЫХ ПРЕДРАСПОЛОЖЕННОСТЕЙ</w:t>
            </w:r>
          </w:p>
          <w:p w14:paraId="124F82AA" w14:textId="6D6738CC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59" w:type="dxa"/>
            <w:shd w:val="clear" w:color="auto" w:fill="FFFFFF"/>
          </w:tcPr>
          <w:p w14:paraId="3598C87E" w14:textId="0571BC93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ПОДТВЕРЖДАЮЩИЕ ДОКУМЕНТЫ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>РЕКВИЗИТЫ ДОКУМЕНТА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5C61D5" w:rsidRPr="00CF5A4C" w14:paraId="2B87170F" w14:textId="77777777" w:rsidTr="005C61D5">
        <w:tc>
          <w:tcPr>
            <w:tcW w:w="445" w:type="dxa"/>
            <w:shd w:val="clear" w:color="auto" w:fill="auto"/>
          </w:tcPr>
          <w:p w14:paraId="445DABF5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14:paraId="589AAAF9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28" w:type="dxa"/>
            <w:shd w:val="clear" w:color="auto" w:fill="auto"/>
          </w:tcPr>
          <w:p w14:paraId="409DEB8C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59" w:type="dxa"/>
            <w:shd w:val="clear" w:color="auto" w:fill="auto"/>
          </w:tcPr>
          <w:p w14:paraId="233B0DA4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5C61D5" w:rsidRPr="00CF5A4C" w14:paraId="6535D907" w14:textId="77777777" w:rsidTr="005C61D5">
        <w:tc>
          <w:tcPr>
            <w:tcW w:w="445" w:type="dxa"/>
            <w:shd w:val="clear" w:color="auto" w:fill="auto"/>
          </w:tcPr>
          <w:p w14:paraId="788C630D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14:paraId="3CC0EA4D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28" w:type="dxa"/>
            <w:shd w:val="clear" w:color="auto" w:fill="auto"/>
          </w:tcPr>
          <w:p w14:paraId="4FE95A1F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59" w:type="dxa"/>
            <w:shd w:val="clear" w:color="auto" w:fill="auto"/>
          </w:tcPr>
          <w:p w14:paraId="3787863E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5C61D5" w:rsidRPr="00CF5A4C" w14:paraId="7987F112" w14:textId="77777777" w:rsidTr="005C61D5">
        <w:tc>
          <w:tcPr>
            <w:tcW w:w="445" w:type="dxa"/>
            <w:shd w:val="clear" w:color="auto" w:fill="auto"/>
          </w:tcPr>
          <w:p w14:paraId="5DD3DFF2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28" w:type="dxa"/>
            <w:shd w:val="clear" w:color="auto" w:fill="auto"/>
          </w:tcPr>
          <w:p w14:paraId="2443312A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28" w:type="dxa"/>
            <w:shd w:val="clear" w:color="auto" w:fill="auto"/>
          </w:tcPr>
          <w:p w14:paraId="40C1E177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59" w:type="dxa"/>
            <w:shd w:val="clear" w:color="auto" w:fill="auto"/>
          </w:tcPr>
          <w:p w14:paraId="5A6F43C6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5C61D5" w:rsidRPr="00CF5A4C" w14:paraId="70B538E9" w14:textId="77777777" w:rsidTr="005C61D5">
        <w:trPr>
          <w:trHeight w:val="53"/>
        </w:trPr>
        <w:tc>
          <w:tcPr>
            <w:tcW w:w="445" w:type="dxa"/>
            <w:shd w:val="clear" w:color="auto" w:fill="auto"/>
          </w:tcPr>
          <w:p w14:paraId="6F384030" w14:textId="22A33090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28" w:type="dxa"/>
            <w:shd w:val="clear" w:color="auto" w:fill="auto"/>
          </w:tcPr>
          <w:p w14:paraId="5C036CFE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28" w:type="dxa"/>
            <w:shd w:val="clear" w:color="auto" w:fill="auto"/>
          </w:tcPr>
          <w:p w14:paraId="0A793A59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59" w:type="dxa"/>
            <w:shd w:val="clear" w:color="auto" w:fill="auto"/>
          </w:tcPr>
          <w:p w14:paraId="4EFD911F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5C61D5" w:rsidRPr="00CF5A4C" w14:paraId="3F18E096" w14:textId="77777777" w:rsidTr="005C61D5">
        <w:trPr>
          <w:trHeight w:val="53"/>
        </w:trPr>
        <w:tc>
          <w:tcPr>
            <w:tcW w:w="3973" w:type="dxa"/>
            <w:gridSpan w:val="2"/>
            <w:shd w:val="clear" w:color="auto" w:fill="auto"/>
          </w:tcPr>
          <w:p w14:paraId="55F264BA" w14:textId="15380EF9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28" w:type="dxa"/>
            <w:shd w:val="clear" w:color="auto" w:fill="auto"/>
          </w:tcPr>
          <w:p w14:paraId="4F0F1115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59" w:type="dxa"/>
            <w:shd w:val="clear" w:color="auto" w:fill="auto"/>
          </w:tcPr>
          <w:p w14:paraId="2F5DDDF6" w14:textId="77777777" w:rsidR="005C61D5" w:rsidRPr="00CF5A4C" w:rsidRDefault="005C61D5" w:rsidP="0095590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3553D00" w14:textId="77777777" w:rsidR="008B7F57" w:rsidRPr="00CF5A4C" w:rsidRDefault="008B7F57" w:rsidP="008B7F57">
      <w:pPr>
        <w:spacing w:after="0"/>
        <w:rPr>
          <w:rFonts w:eastAsia="Arial"/>
          <w:color w:val="000000"/>
        </w:rPr>
      </w:pPr>
    </w:p>
    <w:p w14:paraId="28121AAB" w14:textId="77777777" w:rsidR="008B7F57" w:rsidRPr="00CF5A4C" w:rsidRDefault="008B7F57" w:rsidP="008B7F57">
      <w:pPr>
        <w:spacing w:after="0"/>
        <w:rPr>
          <w:rFonts w:eastAsia="Arial"/>
          <w:color w:val="000000"/>
        </w:rPr>
      </w:pPr>
    </w:p>
    <w:p w14:paraId="5CCC313A" w14:textId="77777777" w:rsidR="00350889" w:rsidRPr="00350889" w:rsidRDefault="008B7F57" w:rsidP="00350889">
      <w:pPr>
        <w:spacing w:after="0"/>
        <w:rPr>
          <w:rFonts w:eastAsia="Calibri"/>
          <w:color w:val="000000"/>
          <w:shd w:val="clear" w:color="auto" w:fill="FFFFFF"/>
          <w:lang w:eastAsia="en-US"/>
        </w:rPr>
      </w:pPr>
      <w:r w:rsidRPr="00CF5A4C">
        <w:t xml:space="preserve">Приложение: </w:t>
      </w:r>
      <w:r w:rsidR="00350889" w:rsidRPr="00350889">
        <w:rPr>
          <w:rFonts w:eastAsia="Calibri"/>
        </w:rPr>
        <w:t xml:space="preserve">подтверждающие документы – резюме преподавателей с приложением </w:t>
      </w:r>
      <w:r w:rsidR="00350889" w:rsidRPr="00350889">
        <w:rPr>
          <w:rFonts w:eastAsia="Calibri"/>
          <w:lang w:eastAsia="en-US"/>
        </w:rPr>
        <w:t xml:space="preserve">копий благодарственных писем и (или) отзывов </w:t>
      </w:r>
      <w:r w:rsidR="00350889" w:rsidRPr="00350889">
        <w:rPr>
          <w:lang w:eastAsia="ar-SA"/>
        </w:rPr>
        <w:t xml:space="preserve">на оказанные услуги по проведению курса по диагностики выявления профессиональных предрасположенностей. </w:t>
      </w:r>
    </w:p>
    <w:p w14:paraId="21E22DB5" w14:textId="20896ACB" w:rsidR="00D51941" w:rsidRPr="00D51941" w:rsidRDefault="00D51941" w:rsidP="00D51941">
      <w:pPr>
        <w:tabs>
          <w:tab w:val="left" w:pos="385"/>
        </w:tabs>
        <w:spacing w:after="160" w:line="259" w:lineRule="auto"/>
        <w:rPr>
          <w:bCs/>
          <w:lang w:eastAsia="ar-SA"/>
        </w:rPr>
      </w:pPr>
    </w:p>
    <w:p w14:paraId="64F4EBC8" w14:textId="7D0043AE" w:rsidR="008B7F57" w:rsidRDefault="008B7F57" w:rsidP="00D51941">
      <w:pPr>
        <w:spacing w:after="0"/>
      </w:pPr>
    </w:p>
    <w:p w14:paraId="23064C2C" w14:textId="77777777" w:rsidR="008B7F57" w:rsidRDefault="008B7F57" w:rsidP="008B7F57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43A4F8C5" w14:textId="77777777" w:rsidR="008B7F57" w:rsidRDefault="008B7F57" w:rsidP="008B7F57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AE86DAB" w14:textId="77777777" w:rsidR="008B7F57" w:rsidRPr="00CF5A4C" w:rsidRDefault="008B7F57" w:rsidP="008B7F57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31C3F344" w14:textId="77777777" w:rsidR="008B7F57" w:rsidRPr="00CF5A4C" w:rsidRDefault="008B7F57" w:rsidP="008B7F57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45584FBE" w14:textId="77777777" w:rsidR="008B7F57" w:rsidRPr="00CF5A4C" w:rsidRDefault="008B7F57" w:rsidP="008B7F57">
      <w:pPr>
        <w:spacing w:after="0"/>
        <w:rPr>
          <w:color w:val="000000"/>
        </w:rPr>
      </w:pPr>
    </w:p>
    <w:p w14:paraId="67F81645" w14:textId="77777777" w:rsidR="008B7F57" w:rsidRPr="00CF5A4C" w:rsidRDefault="008B7F57" w:rsidP="008B7F57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337B44A3" w14:textId="77777777" w:rsidR="008B7F57" w:rsidRDefault="008B7F57" w:rsidP="008B7F57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 xml:space="preserve">(Ф.И.О. </w:t>
      </w:r>
      <w:proofErr w:type="gramStart"/>
      <w:r w:rsidRPr="00CF5A4C">
        <w:rPr>
          <w:b/>
          <w:color w:val="000000"/>
        </w:rPr>
        <w:t xml:space="preserve">должность)   </w:t>
      </w:r>
      <w:proofErr w:type="gramEnd"/>
      <w:r w:rsidRPr="00CF5A4C">
        <w:rPr>
          <w:b/>
          <w:color w:val="000000"/>
        </w:rPr>
        <w:t xml:space="preserve">                                                                        (подпись, печать)</w:t>
      </w:r>
    </w:p>
    <w:p w14:paraId="1899AF61" w14:textId="77777777" w:rsidR="008B7F57" w:rsidRDefault="008B7F57" w:rsidP="008F7D8F">
      <w:pPr>
        <w:rPr>
          <w:b/>
          <w:bCs/>
        </w:rPr>
      </w:pPr>
    </w:p>
    <w:p w14:paraId="05FDC315" w14:textId="705A550A" w:rsidR="00CF5A4C" w:rsidRPr="00CF5A4C" w:rsidRDefault="008B7F57" w:rsidP="008B7F57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  <w:r w:rsidR="00CF5A4C" w:rsidRPr="00CF5A4C">
        <w:rPr>
          <w:b/>
          <w:bCs/>
        </w:rPr>
        <w:lastRenderedPageBreak/>
        <w:t xml:space="preserve">ФОРМА </w:t>
      </w:r>
      <w:r>
        <w:rPr>
          <w:b/>
          <w:bCs/>
        </w:rPr>
        <w:t>6</w:t>
      </w:r>
    </w:p>
    <w:p w14:paraId="43695CB1" w14:textId="77777777" w:rsidR="005C61D5" w:rsidRPr="005C61D5" w:rsidRDefault="005C61D5" w:rsidP="005C61D5">
      <w:pPr>
        <w:spacing w:after="0"/>
        <w:contextualSpacing/>
        <w:rPr>
          <w:b/>
          <w:bCs/>
          <w:lang w:eastAsia="ar-SA"/>
        </w:rPr>
      </w:pPr>
    </w:p>
    <w:p w14:paraId="4098D269" w14:textId="1FE7C48A" w:rsidR="00D51941" w:rsidRPr="005C61D5" w:rsidRDefault="00D51941" w:rsidP="00D51941">
      <w:pPr>
        <w:spacing w:after="0"/>
        <w:contextualSpacing/>
        <w:jc w:val="center"/>
        <w:rPr>
          <w:b/>
          <w:bCs/>
          <w:lang w:eastAsia="ar-SA"/>
        </w:rPr>
      </w:pPr>
      <w:r w:rsidRPr="005C61D5">
        <w:rPr>
          <w:b/>
          <w:bCs/>
          <w:lang w:eastAsia="ar-SA"/>
        </w:rPr>
        <w:t xml:space="preserve">СВЕДЕНИЯ О </w:t>
      </w:r>
      <w:r w:rsidR="005C61D5" w:rsidRPr="005C61D5">
        <w:rPr>
          <w:b/>
          <w:bCs/>
          <w:lang w:eastAsia="ar-SA"/>
        </w:rPr>
        <w:t>НАЛИЧИИ ДЕЛОВОЙ РЕПУТАЦИИ УЧАСТНИКА</w:t>
      </w:r>
    </w:p>
    <w:p w14:paraId="40E54622" w14:textId="4632955C" w:rsidR="00D51941" w:rsidRPr="005C61D5" w:rsidRDefault="005C61D5" w:rsidP="00D51941">
      <w:pPr>
        <w:spacing w:after="0"/>
        <w:contextualSpacing/>
        <w:jc w:val="center"/>
        <w:rPr>
          <w:b/>
          <w:bCs/>
          <w:sz w:val="20"/>
          <w:szCs w:val="20"/>
        </w:rPr>
      </w:pPr>
      <w:r w:rsidRPr="005C61D5">
        <w:rPr>
          <w:b/>
          <w:bCs/>
          <w:lang w:eastAsia="ar-SA"/>
        </w:rPr>
        <w:t xml:space="preserve"> ЗАКУПКИ, В ТОМ ЧИСЛЕ НАЛИЧИЕ У УЧАСТНИКА ЗАКУПКИ ПОЛОЖИТЕЛЬНЫХ РЕЗУЛЬТАТОВ РАБОТЫ В СФЕРЕ ОРГАНИЗАЦИИ И ПРОВЕДЕНИЯ ОБУЧАЮЩИХ ПРОГРАММ </w:t>
      </w:r>
      <w:r w:rsidRPr="005C61D5">
        <w:rPr>
          <w:b/>
          <w:bCs/>
          <w:color w:val="000000"/>
        </w:rPr>
        <w:t>(СЕМИНАРОВ-ТРЕНИНГОВ, КОРПОРАТИВНЫХ СЕМИНАРОВ, ТРЕНИНГОВ, ОБРАЗОВАТЕЛЬНЫХ МЕРОПРИЯТИЙ) В ПЕРИОД 2018-2020 ГГ</w:t>
      </w:r>
    </w:p>
    <w:tbl>
      <w:tblPr>
        <w:tblW w:w="13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2478"/>
        <w:gridCol w:w="3669"/>
        <w:gridCol w:w="3078"/>
        <w:gridCol w:w="3519"/>
      </w:tblGrid>
      <w:tr w:rsidR="00D51941" w:rsidRPr="00CF5A4C" w14:paraId="0738FF94" w14:textId="77777777" w:rsidTr="00D51941">
        <w:trPr>
          <w:trHeight w:val="619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759B475" w14:textId="77777777" w:rsidR="00D51941" w:rsidRPr="00CF5A4C" w:rsidRDefault="00D51941" w:rsidP="008F7D8F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 w:rsidRPr="00CF5A4C">
              <w:rPr>
                <w:color w:val="000000"/>
              </w:rPr>
              <w:t>№ п/п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76CD57B" w14:textId="6538DCDD" w:rsidR="00D51941" w:rsidRPr="00CF5A4C" w:rsidRDefault="005C61D5" w:rsidP="008F7D8F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Наименование мероприятия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15469585" w14:textId="77777777" w:rsidR="00D51941" w:rsidRPr="00CF5A4C" w:rsidRDefault="00D51941" w:rsidP="008F7D8F">
            <w:pPr>
              <w:spacing w:after="0" w:line="192" w:lineRule="auto"/>
              <w:jc w:val="center"/>
              <w:rPr>
                <w:color w:val="000000"/>
              </w:rPr>
            </w:pPr>
            <w:r w:rsidRPr="00CF5A4C">
              <w:t xml:space="preserve">Дата и место </w:t>
            </w:r>
            <w:r w:rsidRPr="00CF5A4C">
              <w:rPr>
                <w:color w:val="000000"/>
              </w:rPr>
              <w:t>проведения мероприятия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2CDE2" w14:textId="77777777" w:rsidR="00D51941" w:rsidRPr="00CF5A4C" w:rsidRDefault="00D51941" w:rsidP="008F7D8F">
            <w:pPr>
              <w:spacing w:after="0" w:line="192" w:lineRule="auto"/>
              <w:jc w:val="center"/>
              <w:rPr>
                <w:rFonts w:eastAsia="Arial"/>
              </w:rPr>
            </w:pPr>
            <w:r w:rsidRPr="00CF5A4C">
              <w:t xml:space="preserve">Заказчик </w:t>
            </w:r>
            <w:r w:rsidRPr="00CF5A4C">
              <w:rPr>
                <w:color w:val="000000"/>
              </w:rPr>
              <w:t>мероприятия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99515" w14:textId="77777777" w:rsidR="00D51941" w:rsidRPr="00CF5A4C" w:rsidRDefault="00D51941" w:rsidP="008F7D8F">
            <w:pPr>
              <w:spacing w:after="0" w:line="192" w:lineRule="auto"/>
              <w:jc w:val="center"/>
            </w:pPr>
            <w:r w:rsidRPr="00CF5A4C">
              <w:t>Документы, подтверждающие наличие опыта (реквизиты документа)</w:t>
            </w:r>
          </w:p>
        </w:tc>
      </w:tr>
      <w:tr w:rsidR="00D51941" w:rsidRPr="00CF5A4C" w14:paraId="4EC35602" w14:textId="77777777" w:rsidTr="00D51941">
        <w:trPr>
          <w:trHeight w:val="32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B1860A" w14:textId="77777777" w:rsidR="00D51941" w:rsidRPr="00CF5A4C" w:rsidRDefault="00D51941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700D18" w14:textId="77777777" w:rsidR="00D51941" w:rsidRPr="00CF5A4C" w:rsidRDefault="00D51941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B314EE" w14:textId="77777777" w:rsidR="00D51941" w:rsidRPr="00CF5A4C" w:rsidRDefault="00D51941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C5AE" w14:textId="77777777" w:rsidR="00D51941" w:rsidRPr="00CF5A4C" w:rsidRDefault="00D51941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3029" w14:textId="77777777" w:rsidR="00D51941" w:rsidRPr="00CF5A4C" w:rsidRDefault="00D51941" w:rsidP="008F7D8F">
            <w:pPr>
              <w:spacing w:after="0"/>
              <w:jc w:val="center"/>
              <w:rPr>
                <w:color w:val="000000"/>
              </w:rPr>
            </w:pPr>
          </w:p>
        </w:tc>
      </w:tr>
      <w:tr w:rsidR="00D51941" w:rsidRPr="00CF5A4C" w14:paraId="56EF5E47" w14:textId="77777777" w:rsidTr="00D51941">
        <w:trPr>
          <w:trHeight w:val="309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C75EA6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86CA91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15E25B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9BA6A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DE5A2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D51941" w:rsidRPr="00CF5A4C" w14:paraId="4990FB02" w14:textId="77777777" w:rsidTr="00D51941">
        <w:trPr>
          <w:trHeight w:val="309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00AF3F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4FDB7B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A3BE1F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18D31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4EC7A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D51941" w:rsidRPr="00CF5A4C" w14:paraId="1106D743" w14:textId="77777777" w:rsidTr="00D51941">
        <w:trPr>
          <w:trHeight w:val="309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FA4AC6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137FF8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213877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1250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4F7A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D51941" w:rsidRPr="00CF5A4C" w14:paraId="24C4A482" w14:textId="77777777" w:rsidTr="00D51941">
        <w:trPr>
          <w:trHeight w:val="330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7CD3F2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DBC401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FB3313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6281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0D72" w14:textId="77777777" w:rsidR="00D51941" w:rsidRPr="00CF5A4C" w:rsidRDefault="00D51941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</w:tbl>
    <w:p w14:paraId="26E7DDC1" w14:textId="77777777" w:rsidR="00CF5A4C" w:rsidRPr="00CF5A4C" w:rsidRDefault="00CF5A4C" w:rsidP="008F7D8F">
      <w:pPr>
        <w:spacing w:after="0"/>
        <w:rPr>
          <w:rFonts w:eastAsia="Arial"/>
          <w:color w:val="000000"/>
        </w:rPr>
      </w:pPr>
    </w:p>
    <w:p w14:paraId="2F74710F" w14:textId="77777777" w:rsidR="005C61D5" w:rsidRPr="005C61D5" w:rsidRDefault="00CF5A4C" w:rsidP="005C61D5">
      <w:pPr>
        <w:pStyle w:val="affff0"/>
        <w:numPr>
          <w:ilvl w:val="0"/>
          <w:numId w:val="38"/>
        </w:numPr>
        <w:spacing w:after="0"/>
        <w:ind w:left="43" w:firstLine="167"/>
        <w:rPr>
          <w:rFonts w:eastAsia="Calibri"/>
          <w:lang w:eastAsia="en-US"/>
        </w:rPr>
      </w:pPr>
      <w:r w:rsidRPr="00D51941">
        <w:rPr>
          <w:color w:val="000000"/>
        </w:rPr>
        <w:t xml:space="preserve">Приложение: </w:t>
      </w:r>
      <w:r w:rsidR="00D51941" w:rsidRPr="00D51941">
        <w:rPr>
          <w:lang w:eastAsia="ar-SA"/>
        </w:rPr>
        <w:t xml:space="preserve">Подтверждающими документами являются – </w:t>
      </w:r>
      <w:r w:rsidR="005C61D5" w:rsidRPr="005C61D5">
        <w:rPr>
          <w:rFonts w:eastAsia="Calibri"/>
          <w:color w:val="000000"/>
          <w:lang w:eastAsia="en-US"/>
        </w:rPr>
        <w:t>копии дипломов, отзывов или благодарственных писем.</w:t>
      </w:r>
    </w:p>
    <w:p w14:paraId="21221CC6" w14:textId="77777777" w:rsidR="005C61D5" w:rsidRPr="005C61D5" w:rsidRDefault="005C61D5" w:rsidP="005C61D5">
      <w:pPr>
        <w:spacing w:after="0"/>
        <w:ind w:left="43" w:firstLine="167"/>
        <w:contextualSpacing/>
        <w:rPr>
          <w:rFonts w:eastAsia="Calibri"/>
          <w:lang w:eastAsia="en-US"/>
        </w:rPr>
      </w:pPr>
    </w:p>
    <w:p w14:paraId="5B6B513A" w14:textId="34B6A6FB" w:rsidR="00D51941" w:rsidRPr="00D51941" w:rsidRDefault="00D51941" w:rsidP="00D51941">
      <w:pPr>
        <w:spacing w:line="259" w:lineRule="auto"/>
        <w:rPr>
          <w:lang w:eastAsia="ar-SA"/>
        </w:rPr>
      </w:pPr>
    </w:p>
    <w:p w14:paraId="74472FB1" w14:textId="3F1812E2" w:rsidR="00864FA1" w:rsidRPr="00D51941" w:rsidRDefault="00864FA1" w:rsidP="00D51941">
      <w:pPr>
        <w:spacing w:after="0"/>
        <w:rPr>
          <w:rFonts w:eastAsia="Calibri"/>
          <w:lang w:eastAsia="en-US"/>
        </w:rPr>
      </w:pPr>
    </w:p>
    <w:p w14:paraId="24BF816B" w14:textId="69FDA1F8" w:rsidR="00864FA1" w:rsidRDefault="00864FA1" w:rsidP="008F7D8F">
      <w:pPr>
        <w:spacing w:after="0"/>
        <w:rPr>
          <w:rFonts w:eastAsia="Arial"/>
          <w:color w:val="000000"/>
        </w:rPr>
      </w:pPr>
    </w:p>
    <w:p w14:paraId="4622A2BB" w14:textId="3BD9A721" w:rsidR="00CF5A4C" w:rsidRPr="00CF5A4C" w:rsidRDefault="00CF5A4C" w:rsidP="008F7D8F">
      <w:pPr>
        <w:spacing w:after="0"/>
        <w:rPr>
          <w:color w:val="000000"/>
        </w:rPr>
      </w:pPr>
    </w:p>
    <w:p w14:paraId="39C9C251" w14:textId="77777777" w:rsidR="00CF5A4C" w:rsidRPr="00CF5A4C" w:rsidRDefault="00CF5A4C" w:rsidP="008F7D8F">
      <w:pPr>
        <w:spacing w:after="0"/>
        <w:rPr>
          <w:color w:val="000000"/>
        </w:rPr>
      </w:pPr>
      <w:r w:rsidRPr="00CF5A4C">
        <w:rPr>
          <w:color w:val="000000"/>
        </w:rPr>
        <w:t>Достоверность и полноту сведений, указанных в настоящем документе, подтверждаю</w:t>
      </w:r>
    </w:p>
    <w:p w14:paraId="0C3063DD" w14:textId="77777777" w:rsidR="00CF5A4C" w:rsidRPr="00CF5A4C" w:rsidRDefault="00CF5A4C" w:rsidP="008F7D8F">
      <w:pPr>
        <w:spacing w:after="160" w:line="259" w:lineRule="auto"/>
        <w:jc w:val="left"/>
        <w:rPr>
          <w:b/>
          <w:bCs/>
        </w:rPr>
      </w:pPr>
    </w:p>
    <w:p w14:paraId="3773BEDF" w14:textId="77777777" w:rsidR="00CF5A4C" w:rsidRPr="00CF5A4C" w:rsidRDefault="00CF5A4C" w:rsidP="008F7D8F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6E6E4395" w14:textId="77777777" w:rsidR="00CF5A4C" w:rsidRPr="00CF5A4C" w:rsidRDefault="00CF5A4C" w:rsidP="008F7D8F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 xml:space="preserve">(Ф.И.О. </w:t>
      </w:r>
      <w:proofErr w:type="gramStart"/>
      <w:r w:rsidRPr="00CF5A4C">
        <w:rPr>
          <w:b/>
          <w:color w:val="000000"/>
        </w:rPr>
        <w:t xml:space="preserve">должность)   </w:t>
      </w:r>
      <w:proofErr w:type="gramEnd"/>
      <w:r w:rsidRPr="00CF5A4C">
        <w:rPr>
          <w:b/>
          <w:color w:val="000000"/>
        </w:rPr>
        <w:t xml:space="preserve">                                                                        (подпись, печать)</w:t>
      </w:r>
    </w:p>
    <w:p w14:paraId="17238B6A" w14:textId="77777777" w:rsidR="00CF5A4C" w:rsidRPr="00CF5A4C" w:rsidRDefault="00CF5A4C" w:rsidP="008F7D8F">
      <w:pPr>
        <w:spacing w:after="160" w:line="259" w:lineRule="auto"/>
        <w:jc w:val="left"/>
        <w:rPr>
          <w:b/>
          <w:bCs/>
        </w:rPr>
      </w:pPr>
    </w:p>
    <w:p w14:paraId="4AC7B0F9" w14:textId="280F0EF8" w:rsidR="00B370DA" w:rsidRDefault="00B370DA" w:rsidP="00D51941">
      <w:pPr>
        <w:spacing w:after="160" w:line="259" w:lineRule="auto"/>
        <w:jc w:val="left"/>
        <w:rPr>
          <w:b/>
          <w:bCs/>
        </w:rPr>
      </w:pPr>
    </w:p>
    <w:p w14:paraId="0C5B317F" w14:textId="4050AAED" w:rsidR="00A07D2E" w:rsidRPr="00D51941" w:rsidRDefault="00A07D2E" w:rsidP="00D51941">
      <w:pPr>
        <w:spacing w:after="160" w:line="259" w:lineRule="auto"/>
        <w:jc w:val="left"/>
        <w:rPr>
          <w:b/>
          <w:bCs/>
        </w:rPr>
      </w:pPr>
    </w:p>
    <w:sectPr w:rsidR="00A07D2E" w:rsidRPr="00D51941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74752" w14:textId="77777777" w:rsidR="00594A74" w:rsidRDefault="00594A74">
      <w:r>
        <w:separator/>
      </w:r>
    </w:p>
  </w:endnote>
  <w:endnote w:type="continuationSeparator" w:id="0">
    <w:p w14:paraId="0ABAEEF2" w14:textId="77777777" w:rsidR="00594A74" w:rsidRDefault="0059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785F9D" w:rsidRDefault="00785F9D" w:rsidP="00EB0AF1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5B7A9FF" w14:textId="77777777" w:rsidR="00785F9D" w:rsidRDefault="00785F9D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785F9D" w:rsidRDefault="00785F9D" w:rsidP="00EB0AF1">
    <w:pPr>
      <w:pStyle w:val="af9"/>
      <w:framePr w:wrap="around" w:vAnchor="text" w:hAnchor="margin" w:xAlign="right" w:y="1"/>
      <w:rPr>
        <w:rStyle w:val="af8"/>
      </w:rPr>
    </w:pPr>
  </w:p>
  <w:p w14:paraId="11641125" w14:textId="77777777" w:rsidR="00785F9D" w:rsidRPr="00482E0B" w:rsidRDefault="00785F9D" w:rsidP="005F2541">
    <w:pPr>
      <w:pStyle w:val="af9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22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F6AC1" w14:textId="77777777" w:rsidR="00594A74" w:rsidRDefault="00594A74">
      <w:r>
        <w:separator/>
      </w:r>
    </w:p>
  </w:footnote>
  <w:footnote w:type="continuationSeparator" w:id="0">
    <w:p w14:paraId="447A9F89" w14:textId="77777777" w:rsidR="00594A74" w:rsidRDefault="0059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6867"/>
        </w:tabs>
        <w:ind w:left="686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3307D62"/>
    <w:multiLevelType w:val="hybridMultilevel"/>
    <w:tmpl w:val="F89279B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056B1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6727378"/>
    <w:multiLevelType w:val="hybridMultilevel"/>
    <w:tmpl w:val="0150A0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1571D4"/>
    <w:multiLevelType w:val="multilevel"/>
    <w:tmpl w:val="B77A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08350078"/>
    <w:multiLevelType w:val="hybridMultilevel"/>
    <w:tmpl w:val="AA22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0A476D30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0B683566"/>
    <w:multiLevelType w:val="hybridMultilevel"/>
    <w:tmpl w:val="8D602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522C7"/>
    <w:multiLevelType w:val="hybridMultilevel"/>
    <w:tmpl w:val="D5E2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243BE1"/>
    <w:multiLevelType w:val="hybridMultilevel"/>
    <w:tmpl w:val="CB2034C0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413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FAE6372"/>
    <w:multiLevelType w:val="hybridMultilevel"/>
    <w:tmpl w:val="AA22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AE7435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6D066E"/>
    <w:multiLevelType w:val="hybridMultilevel"/>
    <w:tmpl w:val="AA22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70B65"/>
    <w:multiLevelType w:val="hybridMultilevel"/>
    <w:tmpl w:val="780A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5999153E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9" w15:restartNumberingAfterBreak="0">
    <w:nsid w:val="5E301E89"/>
    <w:multiLevelType w:val="hybridMultilevel"/>
    <w:tmpl w:val="A404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7992C6C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94F55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03F7385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2CA7E5A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6"/>
  </w:num>
  <w:num w:numId="11">
    <w:abstractNumId w:val="47"/>
  </w:num>
  <w:num w:numId="12">
    <w:abstractNumId w:val="28"/>
  </w:num>
  <w:num w:numId="13">
    <w:abstractNumId w:val="27"/>
  </w:num>
  <w:num w:numId="14">
    <w:abstractNumId w:val="19"/>
  </w:num>
  <w:num w:numId="15">
    <w:abstractNumId w:val="44"/>
  </w:num>
  <w:num w:numId="16">
    <w:abstractNumId w:val="37"/>
  </w:num>
  <w:num w:numId="17">
    <w:abstractNumId w:val="24"/>
  </w:num>
  <w:num w:numId="18">
    <w:abstractNumId w:val="40"/>
  </w:num>
  <w:num w:numId="19">
    <w:abstractNumId w:val="43"/>
  </w:num>
  <w:num w:numId="20">
    <w:abstractNumId w:val="31"/>
  </w:num>
  <w:num w:numId="21">
    <w:abstractNumId w:val="11"/>
  </w:num>
  <w:num w:numId="22">
    <w:abstractNumId w:val="25"/>
  </w:num>
  <w:num w:numId="23">
    <w:abstractNumId w:val="32"/>
  </w:num>
  <w:num w:numId="24">
    <w:abstractNumId w:val="42"/>
  </w:num>
  <w:num w:numId="25">
    <w:abstractNumId w:val="33"/>
  </w:num>
  <w:num w:numId="26">
    <w:abstractNumId w:val="38"/>
  </w:num>
  <w:num w:numId="27">
    <w:abstractNumId w:val="14"/>
  </w:num>
  <w:num w:numId="28">
    <w:abstractNumId w:val="22"/>
  </w:num>
  <w:num w:numId="29">
    <w:abstractNumId w:val="17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9"/>
  </w:num>
  <w:num w:numId="33">
    <w:abstractNumId w:val="23"/>
  </w:num>
  <w:num w:numId="34">
    <w:abstractNumId w:val="18"/>
  </w:num>
  <w:num w:numId="35">
    <w:abstractNumId w:val="35"/>
  </w:num>
  <w:num w:numId="36">
    <w:abstractNumId w:val="34"/>
  </w:num>
  <w:num w:numId="37">
    <w:abstractNumId w:val="30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1"/>
  </w:num>
  <w:num w:numId="41">
    <w:abstractNumId w:val="21"/>
  </w:num>
  <w:num w:numId="42">
    <w:abstractNumId w:val="46"/>
  </w:num>
  <w:num w:numId="43">
    <w:abstractNumId w:val="20"/>
  </w:num>
  <w:num w:numId="44">
    <w:abstractNumId w:val="4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FBF"/>
    <w:rsid w:val="000715DF"/>
    <w:rsid w:val="00071A55"/>
    <w:rsid w:val="00071EF7"/>
    <w:rsid w:val="00072131"/>
    <w:rsid w:val="00074278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39FE"/>
    <w:rsid w:val="00384A68"/>
    <w:rsid w:val="00384B26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512C2"/>
    <w:rsid w:val="00652773"/>
    <w:rsid w:val="006531D7"/>
    <w:rsid w:val="00654613"/>
    <w:rsid w:val="006549FA"/>
    <w:rsid w:val="006556D3"/>
    <w:rsid w:val="006614C9"/>
    <w:rsid w:val="0066173D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4E82"/>
    <w:rsid w:val="009A696D"/>
    <w:rsid w:val="009A7D5A"/>
    <w:rsid w:val="009B0C15"/>
    <w:rsid w:val="009B1AB7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38F8"/>
    <w:rsid w:val="00B84B86"/>
    <w:rsid w:val="00B8683F"/>
    <w:rsid w:val="00B86A85"/>
    <w:rsid w:val="00B910CC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7540"/>
    <w:rsid w:val="00C57FE9"/>
    <w:rsid w:val="00C60C3C"/>
    <w:rsid w:val="00C6285B"/>
    <w:rsid w:val="00C63217"/>
    <w:rsid w:val="00C63937"/>
    <w:rsid w:val="00C64016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5557"/>
    <w:rsid w:val="00CC5D17"/>
    <w:rsid w:val="00CD1473"/>
    <w:rsid w:val="00CD5E71"/>
    <w:rsid w:val="00CD609D"/>
    <w:rsid w:val="00CD6B15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chartTrackingRefBased/>
  <w15:docId w15:val="{6D585A5D-2ED3-44C5-BC2A-73479DD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b">
    <w:name w:val="Название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e">
    <w:name w:val="Date"/>
    <w:basedOn w:val="a3"/>
    <w:next w:val="a3"/>
    <w:semiHidden/>
    <w:rsid w:val="00843145"/>
    <w:rPr>
      <w:szCs w:val="20"/>
    </w:rPr>
  </w:style>
  <w:style w:type="paragraph" w:customStyle="1" w:styleId="af">
    <w:name w:val="Îáû÷íûé"/>
    <w:semiHidden/>
    <w:rsid w:val="00843145"/>
  </w:style>
  <w:style w:type="paragraph" w:customStyle="1" w:styleId="af0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rsid w:val="00843145"/>
    <w:pPr>
      <w:spacing w:after="120"/>
    </w:pPr>
    <w:rPr>
      <w:szCs w:val="20"/>
      <w:lang w:val="x-none" w:eastAsia="x-none"/>
    </w:rPr>
  </w:style>
  <w:style w:type="paragraph" w:customStyle="1" w:styleId="af3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6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7">
    <w:name w:val="footnote text"/>
    <w:basedOn w:val="a3"/>
    <w:semiHidden/>
    <w:rsid w:val="00843145"/>
    <w:rPr>
      <w:sz w:val="20"/>
      <w:szCs w:val="20"/>
    </w:rPr>
  </w:style>
  <w:style w:type="character" w:styleId="af8">
    <w:name w:val="page number"/>
    <w:semiHidden/>
    <w:rsid w:val="00843145"/>
    <w:rPr>
      <w:rFonts w:ascii="Times New Roman" w:hAnsi="Times New Roman"/>
    </w:rPr>
  </w:style>
  <w:style w:type="paragraph" w:styleId="af9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a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b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c">
    <w:name w:val="Table Grid"/>
    <w:basedOn w:val="a5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e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f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843145"/>
    <w:rPr>
      <w:i/>
      <w:iCs/>
    </w:rPr>
  </w:style>
  <w:style w:type="character" w:styleId="aff1">
    <w:name w:val="Hyperlink"/>
    <w:semiHidden/>
    <w:rsid w:val="00843145"/>
    <w:rPr>
      <w:color w:val="0000FF"/>
      <w:u w:val="single"/>
    </w:rPr>
  </w:style>
  <w:style w:type="paragraph" w:styleId="aff2">
    <w:name w:val="Note Heading"/>
    <w:basedOn w:val="a3"/>
    <w:next w:val="a3"/>
    <w:semiHidden/>
    <w:rsid w:val="00843145"/>
  </w:style>
  <w:style w:type="table" w:styleId="aff3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4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4">
    <w:name w:val="Body Text First Indent"/>
    <w:basedOn w:val="af1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5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5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7">
    <w:name w:val="Signature"/>
    <w:basedOn w:val="a3"/>
    <w:semiHidden/>
    <w:rsid w:val="00843145"/>
    <w:pPr>
      <w:ind w:left="4252"/>
    </w:pPr>
  </w:style>
  <w:style w:type="paragraph" w:styleId="aff8">
    <w:name w:val="Salutation"/>
    <w:basedOn w:val="a3"/>
    <w:next w:val="a3"/>
    <w:semiHidden/>
    <w:rsid w:val="00843145"/>
  </w:style>
  <w:style w:type="paragraph" w:styleId="aff9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a">
    <w:name w:val="FollowedHyperlink"/>
    <w:semiHidden/>
    <w:rsid w:val="00843145"/>
    <w:rPr>
      <w:color w:val="800080"/>
      <w:u w:val="single"/>
    </w:rPr>
  </w:style>
  <w:style w:type="table" w:styleId="16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semiHidden/>
    <w:rsid w:val="00843145"/>
    <w:pPr>
      <w:ind w:left="4252"/>
    </w:pPr>
  </w:style>
  <w:style w:type="table" w:styleId="17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d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e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8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1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4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5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a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6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8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9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a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c">
    <w:name w:val="annotation reference"/>
    <w:semiHidden/>
    <w:rsid w:val="00843145"/>
    <w:rPr>
      <w:sz w:val="16"/>
      <w:szCs w:val="16"/>
    </w:rPr>
  </w:style>
  <w:style w:type="paragraph" w:styleId="afffd">
    <w:name w:val="annotation text"/>
    <w:basedOn w:val="a3"/>
    <w:link w:val="afffe"/>
    <w:qFormat/>
    <w:rsid w:val="00843145"/>
    <w:rPr>
      <w:sz w:val="20"/>
      <w:szCs w:val="20"/>
    </w:rPr>
  </w:style>
  <w:style w:type="paragraph" w:styleId="affff">
    <w:name w:val="annotation subject"/>
    <w:basedOn w:val="afffd"/>
    <w:next w:val="afffd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f0">
    <w:name w:val="List Paragraph"/>
    <w:aliases w:val="Абзац списка2,Bullet List,FooterText,numbered,List Paragraph,Подпись рисунка,Маркированный список_уровень1"/>
    <w:basedOn w:val="a3"/>
    <w:link w:val="affff1"/>
    <w:qFormat/>
    <w:rsid w:val="007C1B60"/>
    <w:pPr>
      <w:ind w:left="720"/>
      <w:contextualSpacing/>
    </w:pPr>
  </w:style>
  <w:style w:type="character" w:customStyle="1" w:styleId="af2">
    <w:name w:val="Основной текст Знак"/>
    <w:link w:val="af1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b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e">
    <w:name w:val="Текст примечания Знак"/>
    <w:link w:val="afffd"/>
    <w:rsid w:val="00BA7050"/>
  </w:style>
  <w:style w:type="table" w:customStyle="1" w:styleId="1c">
    <w:name w:val="Сетка таблицы1"/>
    <w:basedOn w:val="a5"/>
    <w:next w:val="afc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1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f0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c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c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c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c"/>
    <w:uiPriority w:val="39"/>
    <w:rsid w:val="007214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7cb5d9b7f75fd72853e0610988cc9f6fdd08802e/" TargetMode="External"/><Relationship Id="rId18" Type="http://schemas.openxmlformats.org/officeDocument/2006/relationships/hyperlink" Target="http://www.consultant.ru/document/cons_doc_LAW_144624/8c12a3ec10bf313c4b2fb441eb21b9a04616fd9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8ccb9567831efe2fafd74840d4401cdf2e6471b5/" TargetMode="External"/><Relationship Id="rId17" Type="http://schemas.openxmlformats.org/officeDocument/2006/relationships/hyperlink" Target="http://www.consultant.ru/document/cons_doc_LAW_34661/f61ff313afecf81a91a43d729c2df55c1d6a15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699/a74ca4364cb5aa0d95db2b7636907af350ab52c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0108932a3c6234f73590b25799588ada492deb23/" TargetMode="External"/><Relationship Id="rId10" Type="http://schemas.openxmlformats.org/officeDocument/2006/relationships/hyperlink" Target="http://www.frp59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6411e005f539b666d6f360f202cb7b1c23fe2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E426-4098-400E-984C-FFCB048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22</Pages>
  <Words>6441</Words>
  <Characters>36719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43074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cp:keywords/>
  <cp:lastModifiedBy>Патрушева Мария Сергеевна</cp:lastModifiedBy>
  <cp:revision>37</cp:revision>
  <cp:lastPrinted>2020-07-24T08:23:00Z</cp:lastPrinted>
  <dcterms:created xsi:type="dcterms:W3CDTF">2020-07-27T11:37:00Z</dcterms:created>
  <dcterms:modified xsi:type="dcterms:W3CDTF">2020-09-18T06:32:00Z</dcterms:modified>
</cp:coreProperties>
</file>